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2745" w:right="254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OBIETTIVI SECONDO QUADRIMESTRE SCHEDA DI VALUTAZIONE</w:t>
      </w:r>
    </w:p>
    <w:p w:rsidR="00000000" w:rsidDel="00000000" w:rsidP="00000000" w:rsidRDefault="00000000" w:rsidRPr="00000000" w14:paraId="00000002">
      <w:pPr>
        <w:spacing w:after="1"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5"/>
        <w:gridCol w:w="2700"/>
        <w:gridCol w:w="2551"/>
        <w:gridCol w:w="2553"/>
        <w:gridCol w:w="2484"/>
        <w:gridCol w:w="2476"/>
        <w:tblGridChange w:id="0">
          <w:tblGrid>
            <w:gridCol w:w="1815"/>
            <w:gridCol w:w="2700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4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PRIMA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2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SECONDA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4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TERZA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28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QUARTA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1" w:lineRule="auto"/>
              <w:ind w:left="3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QUINTA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before="1" w:line="242.99999999999997" w:lineRule="auto"/>
              <w:rPr/>
            </w:pPr>
            <w:r w:rsidDel="00000000" w:rsidR="00000000" w:rsidRPr="00000000">
              <w:rPr>
                <w:color w:val="2e5395"/>
                <w:rtl w:val="0"/>
              </w:rPr>
              <w:t xml:space="preserve">ESPRIMERSI E 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36" w:lineRule="auto"/>
              <w:rPr/>
            </w:pPr>
            <w:r w:rsidDel="00000000" w:rsidR="00000000" w:rsidRPr="00000000">
              <w:rPr>
                <w:rtl w:val="0"/>
              </w:rPr>
              <w:t xml:space="preserve">Elaborare produzioni personali utilizzando tecniche e materiali diversi.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color w:val="4472c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OSSERVARE E LEGGERE LE                   IMMAGINI</w:t>
            </w:r>
          </w:p>
          <w:p w:rsidR="00000000" w:rsidDel="00000000" w:rsidP="00000000" w:rsidRDefault="00000000" w:rsidRPr="00000000" w14:paraId="00000036">
            <w:pPr>
              <w:spacing w:after="24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Individuare in un’ immagine linee, colori, figure e sfondo.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ARTE E IMMAGIN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3" w:right="2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1" w:right="30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before="1" w:line="242.99999999999997" w:lineRule="auto"/>
              <w:ind w:left="110" w:firstLine="0"/>
              <w:rPr>
                <w:color w:val="2e5395"/>
                <w:sz w:val="20"/>
                <w:szCs w:val="20"/>
              </w:rPr>
            </w:pPr>
            <w:r w:rsidDel="00000000" w:rsidR="00000000" w:rsidRPr="00000000">
              <w:rPr>
                <w:color w:val="2e5395"/>
                <w:sz w:val="20"/>
                <w:szCs w:val="20"/>
                <w:rtl w:val="0"/>
              </w:rPr>
              <w:t xml:space="preserve">COSTITUZIONE</w:t>
            </w:r>
          </w:p>
          <w:p w:rsidR="00000000" w:rsidDel="00000000" w:rsidP="00000000" w:rsidRDefault="00000000" w:rsidRPr="00000000" w14:paraId="0000006B">
            <w:pPr>
              <w:spacing w:before="1" w:line="276" w:lineRule="auto"/>
              <w:ind w:left="110" w:firstLine="0"/>
              <w:rPr>
                <w:color w:val="2e539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Rispettare le regole di convivenza civile e attuare forme di aiuto fra i compagni.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1"/>
              <w:ind w:left="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COSTITUZIONE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Relazionarsi con i pari e con gli adulti nel rispetto delle regole di convivenza civile e attuare forme di aiuto fra compagni.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3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ED. CIVICA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Prendersi cura degli ambienti di vita quotidiana.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line="231" w:lineRule="auto"/>
        <w:rPr/>
        <w:sectPr>
          <w:pgSz w:h="11910" w:w="16840" w:orient="landscape"/>
          <w:pgMar w:bottom="280" w:top="1100" w:left="920" w:right="11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1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85"/>
        <w:gridCol w:w="2520"/>
        <w:gridCol w:w="2553"/>
        <w:gridCol w:w="2484"/>
        <w:gridCol w:w="2476"/>
        <w:tblGridChange w:id="0">
          <w:tblGrid>
            <w:gridCol w:w="1853"/>
            <w:gridCol w:w="2685"/>
            <w:gridCol w:w="2520"/>
            <w:gridCol w:w="2553"/>
            <w:gridCol w:w="2484"/>
            <w:gridCol w:w="2476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spacing w:before="11" w:lineRule="auto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F0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Ascoltare e comprendere</w:t>
            </w:r>
          </w:p>
          <w:p w:rsidR="00000000" w:rsidDel="00000000" w:rsidP="00000000" w:rsidRDefault="00000000" w:rsidRPr="00000000" w14:paraId="000000F1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consegne, richieste,</w:t>
            </w:r>
          </w:p>
          <w:p w:rsidR="00000000" w:rsidDel="00000000" w:rsidP="00000000" w:rsidRDefault="00000000" w:rsidRPr="00000000" w14:paraId="000000F2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indicazioni e istruzioni fornite dal docente.</w:t>
            </w:r>
          </w:p>
          <w:p w:rsidR="00000000" w:rsidDel="00000000" w:rsidP="00000000" w:rsidRDefault="00000000" w:rsidRPr="00000000" w14:paraId="000000F3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F4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Acquisire ed utilizzare la</w:t>
            </w:r>
          </w:p>
          <w:p w:rsidR="00000000" w:rsidDel="00000000" w:rsidP="00000000" w:rsidRDefault="00000000" w:rsidRPr="00000000" w14:paraId="000000F5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tecnica della lettura.</w:t>
            </w:r>
          </w:p>
          <w:p w:rsidR="00000000" w:rsidDel="00000000" w:rsidP="00000000" w:rsidRDefault="00000000" w:rsidRPr="00000000" w14:paraId="000000F6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F7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Acquisire le capacità manuali, percettive e cognitive necessarie per l’apprendimento della scrittura.</w:t>
            </w:r>
          </w:p>
          <w:p w:rsidR="00000000" w:rsidDel="00000000" w:rsidP="00000000" w:rsidRDefault="00000000" w:rsidRPr="00000000" w14:paraId="000000F8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ACQUISIZIONE ED ESPANSIONE DEL LESSICO</w:t>
            </w:r>
          </w:p>
          <w:p w:rsidR="00000000" w:rsidDel="00000000" w:rsidP="00000000" w:rsidRDefault="00000000" w:rsidRPr="00000000" w14:paraId="000000F9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Ampliare il patrimonio</w:t>
            </w:r>
          </w:p>
          <w:p w:rsidR="00000000" w:rsidDel="00000000" w:rsidP="00000000" w:rsidRDefault="00000000" w:rsidRPr="00000000" w14:paraId="000000FA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lessicale attraverso</w:t>
            </w:r>
          </w:p>
          <w:p w:rsidR="00000000" w:rsidDel="00000000" w:rsidP="00000000" w:rsidRDefault="00000000" w:rsidRPr="00000000" w14:paraId="000000FB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esperienze scolastiche ed</w:t>
            </w:r>
          </w:p>
          <w:p w:rsidR="00000000" w:rsidDel="00000000" w:rsidP="00000000" w:rsidRDefault="00000000" w:rsidRPr="00000000" w14:paraId="000000FC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extrascolastiche e attività di</w:t>
            </w:r>
          </w:p>
          <w:p w:rsidR="00000000" w:rsidDel="00000000" w:rsidP="00000000" w:rsidRDefault="00000000" w:rsidRPr="00000000" w14:paraId="000000FD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interazione orale e di lettura.</w:t>
            </w:r>
          </w:p>
          <w:p w:rsidR="00000000" w:rsidDel="00000000" w:rsidP="00000000" w:rsidRDefault="00000000" w:rsidRPr="00000000" w14:paraId="000000FE">
            <w:pPr>
              <w:spacing w:before="11" w:lineRule="auto"/>
              <w:ind w:left="0" w:firstLine="0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0FF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Riconoscere fonemi e</w:t>
            </w:r>
          </w:p>
          <w:p w:rsidR="00000000" w:rsidDel="00000000" w:rsidP="00000000" w:rsidRDefault="00000000" w:rsidRPr="00000000" w14:paraId="00000100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grafemi, prestando attenzione alla grafia delle parole.</w:t>
            </w:r>
          </w:p>
          <w:p w:rsidR="00000000" w:rsidDel="00000000" w:rsidP="00000000" w:rsidRDefault="00000000" w:rsidRPr="00000000" w14:paraId="00000101">
            <w:pPr>
              <w:spacing w:line="248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widowControl w:val="1"/>
              <w:spacing w:line="238" w:lineRule="auto"/>
              <w:ind w:left="3" w:firstLine="0"/>
              <w:rPr/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spacing w:line="238" w:lineRule="auto"/>
              <w:rPr/>
            </w:pPr>
            <w:r w:rsidDel="00000000" w:rsidR="00000000" w:rsidRPr="00000000">
              <w:rPr>
                <w:rtl w:val="0"/>
              </w:rPr>
              <w:t xml:space="preserve">Comprendere le informazioni principali di un argomento affrontato in classe e intervenire in modo pertinente.  </w:t>
            </w:r>
          </w:p>
          <w:p w:rsidR="00000000" w:rsidDel="00000000" w:rsidP="00000000" w:rsidRDefault="00000000" w:rsidRPr="00000000" w14:paraId="00000104">
            <w:pPr>
              <w:widowControl w:val="1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 </w:t>
            </w:r>
          </w:p>
          <w:p w:rsidR="00000000" w:rsidDel="00000000" w:rsidP="00000000" w:rsidRDefault="00000000" w:rsidRPr="00000000" w14:paraId="00000105">
            <w:pPr>
              <w:widowControl w:val="1"/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Leggere brevi testi di diverso tipo in modo gradualmente più scorrevole e coglierne il senso globale.</w:t>
            </w:r>
          </w:p>
          <w:p w:rsidR="00000000" w:rsidDel="00000000" w:rsidP="00000000" w:rsidRDefault="00000000" w:rsidRPr="00000000" w14:paraId="00000106">
            <w:pPr>
              <w:widowControl w:val="1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  </w:t>
            </w:r>
          </w:p>
          <w:p w:rsidR="00000000" w:rsidDel="00000000" w:rsidP="00000000" w:rsidRDefault="00000000" w:rsidRPr="00000000" w14:paraId="00000107">
            <w:pPr>
              <w:widowControl w:val="1"/>
              <w:spacing w:line="246" w:lineRule="auto"/>
              <w:ind w:right="3"/>
              <w:rPr>
                <w:color w:val="2f5496"/>
              </w:rPr>
            </w:pPr>
            <w:r w:rsidDel="00000000" w:rsidR="00000000" w:rsidRPr="00000000">
              <w:rPr>
                <w:rtl w:val="0"/>
              </w:rPr>
              <w:t xml:space="preserve">Scrivere sotto dettatura e in autonomia semplici frasi avendo cura della grafia.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1"/>
              <w:ind w:left="3" w:firstLine="0"/>
              <w:rPr>
                <w:color w:val="4472c4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ACQUISIZIONE </w:t>
            </w:r>
          </w:p>
          <w:p w:rsidR="00000000" w:rsidDel="00000000" w:rsidP="00000000" w:rsidRDefault="00000000" w:rsidRPr="00000000" w14:paraId="00000109">
            <w:pPr>
              <w:widowControl w:val="1"/>
              <w:ind w:left="3" w:firstLine="0"/>
              <w:rPr/>
            </w:pPr>
            <w:r w:rsidDel="00000000" w:rsidR="00000000" w:rsidRPr="00000000">
              <w:rPr>
                <w:color w:val="2f5496"/>
                <w:rtl w:val="0"/>
              </w:rPr>
              <w:t xml:space="preserve">ED ESPANSIONE DEL LESSICO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spacing w:line="237" w:lineRule="auto"/>
              <w:ind w:right="18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Saper utilizzare in modo appropriato, nei diversi contesti, parole man mano apprese.</w:t>
            </w:r>
          </w:p>
          <w:p w:rsidR="00000000" w:rsidDel="00000000" w:rsidP="00000000" w:rsidRDefault="00000000" w:rsidRPr="00000000" w14:paraId="0000010B">
            <w:pPr>
              <w:widowControl w:val="1"/>
              <w:spacing w:line="246" w:lineRule="auto"/>
              <w:ind w:right="3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ELEMENTI DI GRAMMATICA ESPLICITA E RIFLESSIONE SUGLI USI DELLA LINGUA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01"/>
                <w:rtl w:val="0"/>
              </w:rPr>
              <w:t xml:space="preserve">Scrivere rispettando le regole ortografiche.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 </w:t>
            </w:r>
          </w:p>
          <w:p w:rsidR="00000000" w:rsidDel="00000000" w:rsidP="00000000" w:rsidRDefault="00000000" w:rsidRPr="00000000" w14:paraId="0000010E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Esporre oralmente rispettando l’ordine cronologico ed esplicitando le informazioni necessarie perché il racconto sia chiaro per chi ascolta.</w:t>
            </w:r>
          </w:p>
          <w:p w:rsidR="00000000" w:rsidDel="00000000" w:rsidP="00000000" w:rsidRDefault="00000000" w:rsidRPr="00000000" w14:paraId="0000010F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10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Ascoltare e comprendere l’argomento di conversazione intervenendo in modo pertinente rispettando i turni di parola. </w:t>
            </w:r>
          </w:p>
          <w:p w:rsidR="00000000" w:rsidDel="00000000" w:rsidP="00000000" w:rsidRDefault="00000000" w:rsidRPr="00000000" w14:paraId="00000111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</w:t>
            </w: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Leggere in modo chiaro ed espressivo.</w:t>
            </w:r>
          </w:p>
          <w:p w:rsidR="00000000" w:rsidDel="00000000" w:rsidP="00000000" w:rsidRDefault="00000000" w:rsidRPr="00000000" w14:paraId="00000113">
            <w:pPr>
              <w:widowControl w:val="1"/>
              <w:spacing w:line="238" w:lineRule="auto"/>
              <w:ind w:left="3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LETTURA </w:t>
            </w:r>
          </w:p>
          <w:p w:rsidR="00000000" w:rsidDel="00000000" w:rsidP="00000000" w:rsidRDefault="00000000" w:rsidRPr="00000000" w14:paraId="00000114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Comprendere testi letti di vario tipo cogliendone il senso globale, le informazioni principali e le loro relazioni.</w:t>
            </w: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 </w:t>
            </w:r>
          </w:p>
          <w:p w:rsidR="00000000" w:rsidDel="00000000" w:rsidP="00000000" w:rsidRDefault="00000000" w:rsidRPr="00000000" w14:paraId="00000116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Produrre semplici testi in forma corretta e coerente.</w:t>
            </w:r>
          </w:p>
          <w:p w:rsidR="00000000" w:rsidDel="00000000" w:rsidP="00000000" w:rsidRDefault="00000000" w:rsidRPr="00000000" w14:paraId="00000117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ACQUISIZIONE ED ESPANSIONE DEL LESSICO RICETTIVO E PRODUTTIVO </w:t>
            </w:r>
          </w:p>
          <w:p w:rsidR="00000000" w:rsidDel="00000000" w:rsidP="00000000" w:rsidRDefault="00000000" w:rsidRPr="00000000" w14:paraId="00000118">
            <w:pPr>
              <w:widowControl w:val="1"/>
              <w:spacing w:line="238" w:lineRule="auto"/>
              <w:ind w:left="3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Ampliare il proprio patrimonio lessicale e comprendere il significato di termini non noti basandosi sul contesto e sulle relazioni di senso tra parole. </w:t>
            </w:r>
          </w:p>
          <w:p w:rsidR="00000000" w:rsidDel="00000000" w:rsidP="00000000" w:rsidRDefault="00000000" w:rsidRPr="00000000" w14:paraId="00000119">
            <w:pPr>
              <w:widowControl w:val="1"/>
              <w:spacing w:line="238" w:lineRule="auto"/>
              <w:ind w:left="3" w:firstLine="0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ELEMENTI DI GRAMMATICA  E RIFLESSIONE SUGLI USI DELLA LINGUA</w:t>
            </w:r>
          </w:p>
          <w:p w:rsidR="00000000" w:rsidDel="00000000" w:rsidP="00000000" w:rsidRDefault="00000000" w:rsidRPr="00000000" w14:paraId="0000011A">
            <w:pPr>
              <w:spacing w:before="1" w:line="242.99999999999997" w:lineRule="auto"/>
              <w:ind w:left="0" w:firstLine="0"/>
              <w:rPr>
                <w:color w:val="000001"/>
              </w:rPr>
            </w:pPr>
            <w:r w:rsidDel="00000000" w:rsidR="00000000" w:rsidRPr="00000000">
              <w:rPr>
                <w:color w:val="000001"/>
                <w:rtl w:val="0"/>
              </w:rPr>
              <w:t xml:space="preserve">Riconoscere gli elementi essenziali della frase semplice applicando le conoscenze ortografiche e grammaticali.</w:t>
            </w:r>
          </w:p>
          <w:p w:rsidR="00000000" w:rsidDel="00000000" w:rsidP="00000000" w:rsidRDefault="00000000" w:rsidRPr="00000000" w14:paraId="0000011B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8.00000000000006" w:lineRule="auto"/>
              <w:ind w:left="1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spacing w:line="239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Leggere e comprendere testi di vario tipo, riconoscendone le principali caratteristiche strutturali e di genere, acquisendo le informazioni derivate anche da immagini, titolazioni e didascalie.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Scrivere e rielaborare testi di genere diverso in modo chiaro e coerente e corretti nell’ortografia.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4"/>
              </w:numPr>
              <w:spacing w:line="23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ACQUISIZIONE ED ESPANSIONE DEL LESSICO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1"/>
              <w:spacing w:line="238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ACQUISIZIONE 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1"/>
              <w:spacing w:line="215" w:lineRule="auto"/>
              <w:ind w:left="0" w:firstLine="0"/>
              <w:rPr>
                <w:color w:val="2e5395"/>
              </w:rPr>
            </w:pPr>
            <w:r w:rsidDel="00000000" w:rsidR="00000000" w:rsidRPr="00000000">
              <w:rPr>
                <w:color w:val="2e5395"/>
                <w:rtl w:val="0"/>
              </w:rPr>
              <w:t xml:space="preserve">ESPANSIONE DEL LESSICO</w:t>
            </w:r>
          </w:p>
          <w:p w:rsidR="00000000" w:rsidDel="00000000" w:rsidP="00000000" w:rsidRDefault="00000000" w:rsidRPr="00000000" w14:paraId="00000124">
            <w:pPr>
              <w:widowControl w:val="1"/>
              <w:numPr>
                <w:ilvl w:val="0"/>
                <w:numId w:val="6"/>
              </w:numPr>
              <w:spacing w:line="21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Conoscere e applicare in contesti diversi le fondamentali regole ortografiche, grammaticali, logico- sintattiche.</w:t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2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Ascoltare e comprendere messaggi e testi orali da varie fonti cogliendone il senso, le informazioni e lo scopo.</w:t>
            </w:r>
          </w:p>
          <w:p w:rsidR="00000000" w:rsidDel="00000000" w:rsidP="00000000" w:rsidRDefault="00000000" w:rsidRPr="00000000" w14:paraId="00000127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1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Ascoltare e comprendere testi di diverso genere, </w:t>
            </w:r>
          </w:p>
          <w:p w:rsidR="00000000" w:rsidDel="00000000" w:rsidP="00000000" w:rsidRDefault="00000000" w:rsidRPr="00000000" w14:paraId="000001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esprimendo la propria opinione.</w:t>
            </w:r>
          </w:p>
          <w:p w:rsidR="00000000" w:rsidDel="00000000" w:rsidP="00000000" w:rsidRDefault="00000000" w:rsidRPr="00000000" w14:paraId="0000012A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2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Usare, nella lettura di vari tipi di testi, opportune strategie per analizzare e comprenderne il contenuto.</w:t>
            </w:r>
          </w:p>
          <w:p w:rsidR="00000000" w:rsidDel="00000000" w:rsidP="00000000" w:rsidRDefault="00000000" w:rsidRPr="00000000" w14:paraId="0000012C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1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Pianificare, organizzare e produrre elaborati scritti di generi diversi, chiari, coerenti e corretti ortograficamente e sintatticamente.</w:t>
            </w:r>
          </w:p>
          <w:p w:rsidR="00000000" w:rsidDel="00000000" w:rsidP="00000000" w:rsidRDefault="00000000" w:rsidRPr="00000000" w14:paraId="0000012E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ACQUISIZIONE ED ESPANSIONE DEL LESSICO</w:t>
            </w:r>
          </w:p>
          <w:p w:rsidR="00000000" w:rsidDel="00000000" w:rsidP="00000000" w:rsidRDefault="00000000" w:rsidRPr="00000000" w14:paraId="0000012F">
            <w:pPr>
              <w:widowControl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Comprendere ed utilizzare in modo appropriato il lessico di base, arricchendolo via via anche con parole e termini specifici legati alle discipline di studio.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RIFLESSIONE LINGUISTICA</w:t>
            </w:r>
          </w:p>
          <w:p w:rsidR="00000000" w:rsidDel="00000000" w:rsidP="00000000" w:rsidRDefault="00000000" w:rsidRPr="00000000" w14:paraId="00000131">
            <w:pPr>
              <w:spacing w:before="1" w:line="242.9999999999999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Saper riconoscere e applicare le fondamentali conoscenze ortografiche,  grammaticali e logico-sintattiche.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before="1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3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>
          <w:sz w:val="20"/>
          <w:szCs w:val="20"/>
        </w:rPr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7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8" w:line="241" w:lineRule="auto"/>
              <w:ind w:left="720" w:right="1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Leggere e scrivere i numeri naturali entro il 20, confrontandoli e ordinandoli.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1" w:lineRule="auto"/>
              <w:ind w:left="720" w:right="1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Eseguire le operazioni con i numeri naturali.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  <w:t xml:space="preserve">Identificare il concetto di linea aperta- chiusa e descrivere, denominando le principali  figure geometriche piane.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1" w:lineRule="auto"/>
              <w:ind w:left="129" w:right="142" w:hanging="4.000000000000003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Individuare e rappresentare  dati con semplici grafici.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NUMERI </w:t>
            </w:r>
          </w:p>
          <w:p w:rsidR="00000000" w:rsidDel="00000000" w:rsidP="00000000" w:rsidRDefault="00000000" w:rsidRPr="00000000" w14:paraId="00000226">
            <w:pPr>
              <w:spacing w:before="7.53387451171875" w:line="243.38104248046875" w:lineRule="auto"/>
              <w:ind w:left="132.359619140625" w:right="51.5814208984375" w:firstLine="1.98730468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Leggere, scrivere,  rappresentare,  </w:t>
            </w:r>
          </w:p>
          <w:p w:rsidR="00000000" w:rsidDel="00000000" w:rsidP="00000000" w:rsidRDefault="00000000" w:rsidRPr="00000000" w14:paraId="00000227">
            <w:pPr>
              <w:spacing w:before="8.0157470703125" w:line="243.38104248046875" w:lineRule="auto"/>
              <w:ind w:left="125.5145263671875" w:right="51.581420898437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confrontare e operare  con i numeri naturali entro il 100. </w:t>
            </w:r>
          </w:p>
          <w:p w:rsidR="00000000" w:rsidDel="00000000" w:rsidP="00000000" w:rsidRDefault="00000000" w:rsidRPr="00000000" w14:paraId="00000228">
            <w:pPr>
              <w:spacing w:before="10.415649414062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RELAZIONI, DATI,  </w:t>
            </w:r>
          </w:p>
          <w:p w:rsidR="00000000" w:rsidDel="00000000" w:rsidP="00000000" w:rsidRDefault="00000000" w:rsidRPr="00000000" w14:paraId="00000229">
            <w:pPr>
              <w:spacing w:before="12.3336791992187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PREVISIONI </w:t>
            </w:r>
          </w:p>
          <w:p w:rsidR="00000000" w:rsidDel="00000000" w:rsidP="00000000" w:rsidRDefault="00000000" w:rsidRPr="00000000" w14:paraId="0000022A">
            <w:pPr>
              <w:spacing w:before="8.13385009765625" w:line="243.38092803955078" w:lineRule="auto"/>
              <w:ind w:left="126.1773681640625" w:right="262.666015625" w:firstLine="8.169555664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Riconoscere problemi  matematici. individuando  dati e strategie di  </w:t>
            </w:r>
          </w:p>
          <w:p w:rsidR="00000000" w:rsidDel="00000000" w:rsidP="00000000" w:rsidRDefault="00000000" w:rsidRPr="00000000" w14:paraId="0000022B">
            <w:pPr>
              <w:spacing w:before="8.01605224609375" w:lineRule="auto"/>
              <w:ind w:left="124.63134765625" w:firstLine="0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soluzione. </w:t>
            </w:r>
          </w:p>
          <w:p w:rsidR="00000000" w:rsidDel="00000000" w:rsidP="00000000" w:rsidRDefault="00000000" w:rsidRPr="00000000" w14:paraId="0000022C">
            <w:pPr>
              <w:spacing w:before="13.4463500976562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RELAZIONI, DATI,  </w:t>
            </w:r>
          </w:p>
          <w:p w:rsidR="00000000" w:rsidDel="00000000" w:rsidP="00000000" w:rsidRDefault="00000000" w:rsidRPr="00000000" w14:paraId="0000022D">
            <w:pPr>
              <w:spacing w:before="12.33367919921875" w:lineRule="auto"/>
              <w:ind w:left="132.5323486328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PREVISIONI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92"/>
              </w:tabs>
              <w:spacing w:after="0" w:before="0" w:line="248.00000000000006" w:lineRule="auto"/>
              <w:ind w:left="111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Leggere e rappresentare </w:t>
            </w:r>
          </w:p>
          <w:p w:rsidR="00000000" w:rsidDel="00000000" w:rsidP="00000000" w:rsidRDefault="00000000" w:rsidRPr="00000000" w14:paraId="0000022F">
            <w:pPr>
              <w:spacing w:line="242.2946262359619" w:lineRule="auto"/>
              <w:ind w:right="158.227539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semplici relazioni e dati  con diagrammi, schemi e  tabelle. </w:t>
            </w:r>
          </w:p>
          <w:p w:rsidR="00000000" w:rsidDel="00000000" w:rsidP="00000000" w:rsidRDefault="00000000" w:rsidRPr="00000000" w14:paraId="00000230">
            <w:pPr>
              <w:spacing w:before="13.8153076171875" w:lineRule="auto"/>
              <w:ind w:left="122.7716064453125" w:firstLine="0"/>
              <w:rPr>
                <w:color w:val="2f5496"/>
                <w:sz w:val="19.920000076293945"/>
                <w:szCs w:val="19.920000076293945"/>
              </w:rPr>
            </w:pPr>
            <w:r w:rsidDel="00000000" w:rsidR="00000000" w:rsidRPr="00000000">
              <w:rPr>
                <w:color w:val="2f5496"/>
                <w:sz w:val="19.920000076293945"/>
                <w:szCs w:val="19.920000076293945"/>
                <w:rtl w:val="0"/>
              </w:rPr>
              <w:t xml:space="preserve">SPAZIO E FIGURE </w:t>
            </w:r>
          </w:p>
          <w:p w:rsidR="00000000" w:rsidDel="00000000" w:rsidP="00000000" w:rsidRDefault="00000000" w:rsidRPr="00000000" w14:paraId="00000231">
            <w:pPr>
              <w:spacing w:before="7.5335693359375" w:line="243.3801555633545" w:lineRule="auto"/>
              <w:ind w:left="126.1773681640625" w:right="52.022705078125" w:firstLine="8.169555664062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Riconoscere, denominare,  descrivere e 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92"/>
              </w:tabs>
              <w:spacing w:after="0" w:before="0" w:line="248.00000000000006" w:lineRule="auto"/>
              <w:ind w:left="111" w:right="0" w:firstLine="0"/>
              <w:jc w:val="left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rappresentare le principali figure geometriche del piano.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1"/>
              <w:numPr>
                <w:ilvl w:val="0"/>
                <w:numId w:val="7"/>
              </w:numPr>
              <w:spacing w:line="237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Operare con i numeri naturali entro ed oltre il 1000.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Operare con frazioni e numeri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1"/>
              <w:spacing w:after="160" w:line="256" w:lineRule="auto"/>
              <w:ind w:left="284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503.9999999999999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Riconoscere, denominare e descrivere i principali enti geometrici e le figure geometriche solide e piane.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1"/>
              <w:spacing w:after="160" w:line="256" w:lineRule="auto"/>
              <w:ind w:left="284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RELAZIONI, DATI E PREVISIONI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1"/>
              <w:numPr>
                <w:ilvl w:val="0"/>
                <w:numId w:val="7"/>
              </w:numPr>
              <w:spacing w:line="242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Risolvere semplici problemi.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1"/>
              <w:numPr>
                <w:ilvl w:val="0"/>
                <w:numId w:val="7"/>
              </w:numPr>
              <w:spacing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Rappresentare relazioni e dati con tabelle, schemi e diagrammi.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Misurare grandezze (lunghezze, tempo, …) utilizzando sia unità arbitrarie sia unità e strumenti convenzionali.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3E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3F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Avviare procedure e strategie di calcolo mentale utilizzando le proprietà delle quattro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Eseguire le quattro operazioni con numeri naturali e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1"/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Riconoscere, confrontare ed ordinare frazioni sulla linea dei numeri e le relative trasformazioni in numeri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44">
            <w:pPr>
              <w:widowControl w:val="1"/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Riconoscere, descrivere e rappresentare figure e forme del piano e dello spazio, costruendo modelli attraverso strumenti di disegno e di misura.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46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Ricercare e ricavare dati e informazioni per rappresentarli in tabelle e grafici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Usare il ragionamento aritmetico e la modellizzazione numerica per risolvere problemi tratti dal mondo reale e/o interni alla 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1"/>
              <w:numPr>
                <w:ilvl w:val="0"/>
                <w:numId w:val="10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Attuare semplici conversioni (equivalenze) tra un’unità di misura e un’altra (lunghezza, capacità e peso)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Leggere, scrivere, rappresentare, ordinare ed operare con i numeri interi, negativi e decimali.</w:t>
            </w:r>
          </w:p>
          <w:p w:rsidR="00000000" w:rsidDel="00000000" w:rsidP="00000000" w:rsidRDefault="00000000" w:rsidRPr="00000000" w14:paraId="0000024C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Operare con le frazioni e le percentuali.</w:t>
            </w:r>
          </w:p>
          <w:p w:rsidR="00000000" w:rsidDel="00000000" w:rsidP="00000000" w:rsidRDefault="00000000" w:rsidRPr="00000000" w14:paraId="0000024E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NUMERI</w:t>
            </w:r>
          </w:p>
          <w:p w:rsidR="00000000" w:rsidDel="00000000" w:rsidP="00000000" w:rsidRDefault="00000000" w:rsidRPr="00000000" w14:paraId="000002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Eseguire calcoli con le quattro operazioni utilizzando diverse strategie.</w:t>
            </w:r>
          </w:p>
          <w:p w:rsidR="00000000" w:rsidDel="00000000" w:rsidP="00000000" w:rsidRDefault="00000000" w:rsidRPr="00000000" w14:paraId="00000250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SPAZIO E FIGURE</w:t>
            </w:r>
          </w:p>
          <w:p w:rsidR="00000000" w:rsidDel="00000000" w:rsidP="00000000" w:rsidRDefault="00000000" w:rsidRPr="00000000" w14:paraId="0000025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Descrivere, denominare, classificare, riprodurre figure geometriche applicando le principali formule.</w:t>
            </w:r>
          </w:p>
          <w:p w:rsidR="00000000" w:rsidDel="00000000" w:rsidP="00000000" w:rsidRDefault="00000000" w:rsidRPr="00000000" w14:paraId="00000252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5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Risolvere problemi matematici e geometrici applicando le principali formule.</w:t>
            </w:r>
          </w:p>
          <w:p w:rsidR="00000000" w:rsidDel="00000000" w:rsidP="00000000" w:rsidRDefault="00000000" w:rsidRPr="00000000" w14:paraId="00000254">
            <w:pPr>
              <w:widowControl w:val="1"/>
              <w:rPr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color w:val="1f497d"/>
                <w:sz w:val="20"/>
                <w:szCs w:val="20"/>
                <w:rtl w:val="0"/>
              </w:rPr>
              <w:t xml:space="preserve">RELAZIONI, DATI E PREVISIONI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Rappresentare ed analizzare dati statistici.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2"/>
                <w:tab w:val="left" w:leader="none" w:pos="1738"/>
              </w:tabs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10" w:right="6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3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e539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1"/>
              <w:spacing w:line="237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ASCOLTO E PRODUZIONE </w:t>
            </w:r>
          </w:p>
          <w:p w:rsidR="00000000" w:rsidDel="00000000" w:rsidP="00000000" w:rsidRDefault="00000000" w:rsidRPr="00000000" w14:paraId="000002D9">
            <w:pPr>
              <w:widowControl w:val="1"/>
              <w:numPr>
                <w:ilvl w:val="0"/>
                <w:numId w:val="3"/>
              </w:numPr>
              <w:spacing w:line="237" w:lineRule="auto"/>
              <w:ind w:left="76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Produrre ed eseguire suoni e ritmi con vari oggetti, con il corpo e con la voce.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1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ESPRIMERSI CON LA MUSICA</w:t>
            </w:r>
          </w:p>
          <w:p w:rsidR="00000000" w:rsidDel="00000000" w:rsidP="00000000" w:rsidRDefault="00000000" w:rsidRPr="00000000" w14:paraId="000002DB">
            <w:pPr>
              <w:widowControl w:val="1"/>
              <w:numPr>
                <w:ilvl w:val="0"/>
                <w:numId w:val="3"/>
              </w:numPr>
              <w:spacing w:line="259" w:lineRule="auto"/>
              <w:ind w:left="768" w:hanging="360"/>
              <w:rPr>
                <w:rFonts w:ascii="Calibri" w:cs="Calibri" w:eastAsia="Calibri" w:hAnsi="Calibri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Riconoscere e rappresentare gli elementi basilari di brani musicali e di eventi sonori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Ricercare, percepire, analizzare suoni-rumori del corpo, suoni-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rumori ambientali, suoni-rumori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prodotti da oggetti sonori.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ESECUZIONE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Eseguire giochi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musicali con l’uso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del corpo e della</w:t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voce.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4" w:right="58" w:firstLine="0.9999999999999964"/>
              <w:rPr/>
            </w:pPr>
            <w:r w:rsidDel="00000000" w:rsidR="00000000" w:rsidRPr="00000000">
              <w:rPr>
                <w:rtl w:val="0"/>
              </w:rPr>
              <w:t xml:space="preserve">Produrre suoni con oggetti di uso comune e con piccoli strumenti.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MUSICA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rPr>
          <w:sz w:val="20"/>
          <w:szCs w:val="20"/>
        </w:rPr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720"/>
        <w:gridCol w:w="2480"/>
        <w:gridCol w:w="2553"/>
        <w:gridCol w:w="2484"/>
        <w:gridCol w:w="2476"/>
        <w:tblGridChange w:id="0">
          <w:tblGrid>
            <w:gridCol w:w="1853"/>
            <w:gridCol w:w="2720"/>
            <w:gridCol w:w="2480"/>
            <w:gridCol w:w="2553"/>
            <w:gridCol w:w="2484"/>
            <w:gridCol w:w="2476"/>
          </w:tblGrid>
        </w:tblGridChange>
      </w:tblGrid>
      <w:tr>
        <w:trPr>
          <w:cantSplit w:val="0"/>
          <w:trHeight w:val="1243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4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ESPLORARE E DESCRIVERE   OGGETTI E MATERIALI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/>
            </w:pPr>
            <w:r w:rsidDel="00000000" w:rsidR="00000000" w:rsidRPr="00000000">
              <w:rPr>
                <w:rtl w:val="0"/>
              </w:rPr>
              <w:t xml:space="preserve">Riconoscere le funzioni    degli organi di senso,     esplorando e osservando la realtà.</w:t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right="56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OSSERVARE E SPERIMENTARE      SUL CAMPO</w:t>
            </w:r>
          </w:p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Identificare le caratteristiche degli esseri viventi e quelle degli esseri non viventi.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8"/>
              </w:tabs>
              <w:spacing w:after="0" w:before="0" w:line="23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right="435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Operare le prime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ricostruzioni di esperienze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vissute attraverso oggetti e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testimonianze. </w:t>
            </w: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ORGANIZZAZIONE DELLE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INFORMAZIONI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Organizzare i fatti e le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esperienze vissute riconoscendo relazioni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di successione e di</w:t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contemporaneità.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Riconoscere ciclicità,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trasformazioni in fenomeni ed</w:t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esperienze.</w:t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Rappresentare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graficamente e narrare</w:t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fatti in</w:t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successione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cronologica.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20">
            <w:pPr>
              <w:widowControl w:val="1"/>
              <w:spacing w:line="244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 </w:t>
            </w:r>
          </w:p>
          <w:p w:rsidR="00000000" w:rsidDel="00000000" w:rsidP="00000000" w:rsidRDefault="00000000" w:rsidRPr="00000000" w14:paraId="00000421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Riconoscere tracce e testimonianze come fonti per ricostruire ed interpretare il passato personale e collettivo.</w:t>
            </w:r>
          </w:p>
          <w:p w:rsidR="00000000" w:rsidDel="00000000" w:rsidP="00000000" w:rsidRDefault="00000000" w:rsidRPr="00000000" w14:paraId="00000422">
            <w:pPr>
              <w:spacing w:before="14" w:line="242.99999999999997" w:lineRule="auto"/>
              <w:ind w:left="125" w:right="435" w:hanging="5.9999999999999964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ORGANIZZAZIONE DELLE</w:t>
            </w:r>
          </w:p>
          <w:p w:rsidR="00000000" w:rsidDel="00000000" w:rsidP="00000000" w:rsidRDefault="00000000" w:rsidRPr="00000000" w14:paraId="00000423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Riconoscere successione, contemporaneità e ciclicità di fenomeni regolari.</w:t>
            </w:r>
          </w:p>
          <w:p w:rsidR="00000000" w:rsidDel="00000000" w:rsidP="00000000" w:rsidRDefault="00000000" w:rsidRPr="00000000" w14:paraId="00000426">
            <w:pPr>
              <w:widowControl w:val="1"/>
              <w:spacing w:line="2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1"/>
              <w:spacing w:line="237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STRUMENTI CONCETTUALI 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Conoscere ed utilizzare gli strumenti convenzionali per la misurazione del tempo.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color w:val="4f81bd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2A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Rappresentare</w:t>
            </w:r>
          </w:p>
          <w:p w:rsidR="00000000" w:rsidDel="00000000" w:rsidP="00000000" w:rsidRDefault="00000000" w:rsidRPr="00000000" w14:paraId="0000042B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graficamente, narrare e scrivere con semplici frasi</w:t>
            </w:r>
          </w:p>
          <w:p w:rsidR="00000000" w:rsidDel="00000000" w:rsidP="00000000" w:rsidRDefault="00000000" w:rsidRPr="00000000" w14:paraId="0000042C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fatti in</w:t>
            </w:r>
          </w:p>
          <w:p w:rsidR="00000000" w:rsidDel="00000000" w:rsidP="00000000" w:rsidRDefault="00000000" w:rsidRPr="00000000" w14:paraId="0000042D">
            <w:pPr>
              <w:spacing w:before="14" w:line="242.99999999999997" w:lineRule="auto"/>
              <w:ind w:left="125" w:right="435" w:hanging="5.9999999999999964"/>
              <w:rPr/>
            </w:pPr>
            <w:r w:rsidDel="00000000" w:rsidR="00000000" w:rsidRPr="00000000">
              <w:rPr>
                <w:rtl w:val="0"/>
              </w:rPr>
              <w:t xml:space="preserve">successione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cronologica.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32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33">
            <w:pPr>
              <w:widowControl w:val="1"/>
              <w:numPr>
                <w:ilvl w:val="0"/>
                <w:numId w:val="2"/>
              </w:numPr>
              <w:spacing w:after="160" w:line="259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Riconoscere i diversi tipi di fonti per ricavare informazioni e conoscenze su aspetti del passato.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1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1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1"/>
              <w:numPr>
                <w:ilvl w:val="0"/>
                <w:numId w:val="2"/>
              </w:numPr>
              <w:spacing w:after="160" w:line="237" w:lineRule="auto"/>
              <w:ind w:left="284" w:right="27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Servirsi della linea del tempo per individuare successioni, contemporaneità e durate degli eventi.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1"/>
              <w:spacing w:line="237" w:lineRule="auto"/>
              <w:ind w:left="2" w:right="27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STRUMENTI CONCETTUALI </w:t>
            </w:r>
          </w:p>
          <w:p w:rsidR="00000000" w:rsidDel="00000000" w:rsidP="00000000" w:rsidRDefault="00000000" w:rsidRPr="00000000" w14:paraId="0000043A">
            <w:pPr>
              <w:widowControl w:val="1"/>
              <w:numPr>
                <w:ilvl w:val="0"/>
                <w:numId w:val="2"/>
              </w:numPr>
              <w:spacing w:after="160" w:line="237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Seguire e comprendere fatti ed eventi storici attraverso l’ascolto e la lettura di storie, racconti, biografie.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1"/>
              <w:spacing w:line="237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1"/>
              <w:spacing w:line="256" w:lineRule="auto"/>
              <w:ind w:left="2" w:firstLine="0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f5496"/>
                <w:sz w:val="20"/>
                <w:szCs w:val="20"/>
                <w:rtl w:val="0"/>
              </w:rPr>
              <w:t xml:space="preserve">PRODUZIONE SCRITTA E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1"/>
              <w:numPr>
                <w:ilvl w:val="0"/>
                <w:numId w:val="2"/>
              </w:numPr>
              <w:spacing w:after="160" w:line="256" w:lineRule="auto"/>
              <w:ind w:left="284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Esporre i fatti storici in modo semplice e coerente e rielaborare le informazioni utilizzando strumenti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1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440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Ricavare informazioni dalle diverse fonti storiche.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1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ORGANIZZAZIONE DELLE INFORMAZIONI</w:t>
            </w:r>
          </w:p>
          <w:p w:rsidR="00000000" w:rsidDel="00000000" w:rsidP="00000000" w:rsidRDefault="00000000" w:rsidRPr="00000000" w14:paraId="00000444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Collocare i fenomeni storici sulla linea del tempo (anche in contemporaneità) confrontando le civiltà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affrontate.</w:t>
            </w:r>
          </w:p>
          <w:p w:rsidR="00000000" w:rsidDel="00000000" w:rsidP="00000000" w:rsidRDefault="00000000" w:rsidRPr="00000000" w14:paraId="00000446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47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Riconoscere e confrontare gli aspetti fondamentali delle civiltà studiate.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49">
            <w:pPr>
              <w:widowControl w:val="1"/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Produrre ed esporre coerentemente conoscenze e concetti utilizzando un linguaggio specifico.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4B">
            <w:pPr>
              <w:widowControl w:val="1"/>
              <w:rPr/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USO DELLE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Produrre un quadro storico-sociale attraverso l’interpretazione delle fonti.</w:t>
            </w:r>
          </w:p>
          <w:p w:rsidR="00000000" w:rsidDel="00000000" w:rsidP="00000000" w:rsidRDefault="00000000" w:rsidRPr="00000000" w14:paraId="0000044D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ORGANIZZAZIONE DELLE INFORMAZIONI</w:t>
            </w:r>
          </w:p>
          <w:p w:rsidR="00000000" w:rsidDel="00000000" w:rsidP="00000000" w:rsidRDefault="00000000" w:rsidRPr="00000000" w14:paraId="0000044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Saper collocare le civiltà studiate sulla linea del tempo.</w:t>
            </w:r>
          </w:p>
          <w:p w:rsidR="00000000" w:rsidDel="00000000" w:rsidP="00000000" w:rsidRDefault="00000000" w:rsidRPr="00000000" w14:paraId="0000044F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4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Elaborare rappresentazioni sintetiche delle società studiate, mettendo in rilievo le relazioni fra gli elementi caratterizzanti </w:t>
            </w:r>
          </w:p>
          <w:p w:rsidR="00000000" w:rsidDel="00000000" w:rsidP="00000000" w:rsidRDefault="00000000" w:rsidRPr="00000000" w14:paraId="00000451">
            <w:pPr>
              <w:widowControl w:val="1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Esporre in forma orale e scritta i fatti storici e le conoscenze apprese nello studio delle civiltà, utilizzando il linguaggio specifico della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4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3">
      <w:pPr>
        <w:spacing w:line="242" w:lineRule="auto"/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66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3"/>
        <w:gridCol w:w="2649"/>
        <w:gridCol w:w="2551"/>
        <w:gridCol w:w="2553"/>
        <w:gridCol w:w="2484"/>
        <w:gridCol w:w="2476"/>
        <w:tblGridChange w:id="0">
          <w:tblGrid>
            <w:gridCol w:w="1853"/>
            <w:gridCol w:w="2649"/>
            <w:gridCol w:w="2551"/>
            <w:gridCol w:w="2553"/>
            <w:gridCol w:w="2484"/>
            <w:gridCol w:w="2476"/>
          </w:tblGrid>
        </w:tblGridChange>
      </w:tblGrid>
      <w:tr>
        <w:trPr>
          <w:cantSplit w:val="0"/>
          <w:trHeight w:val="3511" w:hRule="atLeast"/>
          <w:tblHeader w:val="0"/>
        </w:trPr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1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1" w:hRule="atLeast"/>
          <w:tblHeader w:val="0"/>
        </w:trPr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/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8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VEDERE E OSSERVARE  </w:t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Identificare e denominare oggetti e le loro parti.</w:t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PREVEDERE E IMMAGINARE</w:t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Riconoscere le funzioni di oggetti, osservati ed esplorati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29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INTERVENIRE E TRASFORMARE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73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oggetti, seguendo ed imitando le istruzioni delle insegnanti.</w:t>
            </w:r>
          </w:p>
        </w:tc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0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rPr/>
        <w:sectPr>
          <w:type w:val="nextPage"/>
          <w:pgSz w:h="11910" w:w="16840" w:orient="landscape"/>
          <w:pgMar w:bottom="280" w:top="1100" w:left="9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before="1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95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2655"/>
        <w:gridCol w:w="2550"/>
        <w:gridCol w:w="2550"/>
        <w:gridCol w:w="2490"/>
        <w:gridCol w:w="2490"/>
        <w:tblGridChange w:id="0">
          <w:tblGrid>
            <w:gridCol w:w="1860"/>
            <w:gridCol w:w="2655"/>
            <w:gridCol w:w="2550"/>
            <w:gridCol w:w="2550"/>
            <w:gridCol w:w="2490"/>
            <w:gridCol w:w="2490"/>
          </w:tblGrid>
        </w:tblGridChange>
      </w:tblGrid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3.504231770834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widowControl w:val="1"/>
              <w:spacing w:line="238" w:lineRule="auto"/>
              <w:ind w:left="3" w:firstLine="0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ASCOLTO E PARLATO </w:t>
            </w:r>
          </w:p>
          <w:p w:rsidR="00000000" w:rsidDel="00000000" w:rsidP="00000000" w:rsidRDefault="00000000" w:rsidRPr="00000000" w14:paraId="000004A8">
            <w:pPr>
              <w:widowControl w:val="1"/>
              <w:numPr>
                <w:ilvl w:val="0"/>
                <w:numId w:val="11"/>
              </w:numPr>
              <w:spacing w:line="238" w:lineRule="auto"/>
              <w:ind w:left="723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Ascoltare e comprendere semplici messaggi verbali, consegne ed istruzioni.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1"/>
              <w:numPr>
                <w:ilvl w:val="0"/>
                <w:numId w:val="13"/>
              </w:numPr>
              <w:spacing w:line="238" w:lineRule="auto"/>
              <w:ind w:left="720" w:hanging="360"/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Saper sostenere una breve conversazione attraverso l’utilizzo di semplici strutture linguistiche.</w:t>
            </w:r>
            <w:r w:rsidDel="00000000" w:rsidR="00000000" w:rsidRPr="00000000">
              <w:rPr>
                <w:i w:val="1"/>
                <w:color w:val="2f549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widowControl w:val="1"/>
              <w:ind w:left="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color w:val="2f5496"/>
                <w:sz w:val="20"/>
                <w:szCs w:val="20"/>
                <w:rtl w:val="0"/>
              </w:rPr>
              <w:t xml:space="preserve">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Copiare e scrivere parole e brevi frasi di uso quotidiano attinenti agli argomenti trattati in classe e ad interessi personali.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1100" w:left="920" w:right="11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68" w:hanging="360"/>
      </w:pPr>
      <w:rPr>
        <w:rFonts w:ascii="Noto Sans" w:cs="Noto Sans" w:eastAsia="Noto Sans" w:hAnsi="Noto Sans"/>
        <w:sz w:val="22"/>
        <w:szCs w:val="22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" w:cs="Noto Sans" w:eastAsia="Noto Sans" w:hAnsi="Noto San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864" w:hanging="503.9999999999999"/>
      </w:pPr>
      <w:rPr>
        <w:rFonts w:ascii="Quattrocento Sans" w:cs="Quattrocento Sans" w:eastAsia="Quattrocento Sans" w:hAnsi="Quattrocento San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cs="Noto Sans" w:eastAsia="Noto Sans" w:hAnsi="Noto San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cs="Noto Sans" w:eastAsia="Noto Sans" w:hAnsi="Noto San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cs="Noto Sans" w:eastAsia="Noto Sans" w:hAnsi="Noto San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cs="Noto Sans" w:eastAsia="Noto Sans" w:hAnsi="Noto Sans"/>
      </w:rPr>
    </w:lvl>
  </w:abstractNum>
  <w:abstractNum w:abstractNumId="11">
    <w:lvl w:ilvl="0">
      <w:start w:val="1"/>
      <w:numFmt w:val="bullet"/>
      <w:lvlText w:val="●"/>
      <w:lvlJc w:val="left"/>
      <w:pPr>
        <w:ind w:left="723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" w:cs="Noto Sans" w:eastAsia="Noto Sans" w:hAnsi="Noto San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1"/>
    </w:pPr>
    <w:rPr>
      <w:b w:val="1"/>
      <w:bCs w:val="1"/>
      <w:sz w:val="36"/>
      <w:szCs w:val="3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11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ABwyEnTC2HA/RIRCh0JOqOwxw==">CgMxLjA4AHIhMVp1N0p6anBLZllZcW1xZ1ZpNC1vZE9kRmlpMnduN3Vn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2021-12-07T19:45:00Z</dcterms:created>
  <dc:creator>Laura Catania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2021-12-07T00:00:00Z</vt:filetime>
  </property>
</Properties>
</file>