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B5" w:rsidRPr="005868EB" w:rsidRDefault="00E525B5" w:rsidP="00E525B5">
      <w:pPr>
        <w:spacing w:after="0"/>
        <w:jc w:val="center"/>
      </w:pPr>
      <w:r>
        <w:rPr>
          <w:noProof/>
          <w:lang w:eastAsia="it-IT"/>
        </w:rPr>
        <w:drawing>
          <wp:inline distT="0" distB="0" distL="0" distR="0">
            <wp:extent cx="748030" cy="603885"/>
            <wp:effectExtent l="19050" t="0" r="0" b="0"/>
            <wp:docPr id="3" name="Immagin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srcRect/>
                    <a:stretch>
                      <a:fillRect/>
                    </a:stretch>
                  </pic:blipFill>
                  <pic:spPr bwMode="auto">
                    <a:xfrm>
                      <a:off x="0" y="0"/>
                      <a:ext cx="748030" cy="603885"/>
                    </a:xfrm>
                    <a:prstGeom prst="rect">
                      <a:avLst/>
                    </a:prstGeom>
                    <a:noFill/>
                    <a:ln w="9525">
                      <a:noFill/>
                      <a:miter lim="800000"/>
                      <a:headEnd/>
                      <a:tailEnd/>
                    </a:ln>
                  </pic:spPr>
                </pic:pic>
              </a:graphicData>
            </a:graphic>
          </wp:inline>
        </w:drawing>
      </w:r>
    </w:p>
    <w:p w:rsidR="00E525B5" w:rsidRPr="005868EB" w:rsidRDefault="00E525B5" w:rsidP="00E525B5">
      <w:pPr>
        <w:tabs>
          <w:tab w:val="left" w:pos="567"/>
        </w:tabs>
        <w:spacing w:after="0"/>
        <w:ind w:right="210"/>
        <w:jc w:val="center"/>
        <w:rPr>
          <w:b/>
          <w:sz w:val="28"/>
          <w:szCs w:val="28"/>
        </w:rPr>
      </w:pPr>
      <w:r w:rsidRPr="005868EB">
        <w:rPr>
          <w:b/>
          <w:sz w:val="28"/>
          <w:szCs w:val="28"/>
        </w:rPr>
        <w:t>Ministero dell’Istruzione</w:t>
      </w:r>
      <w:r>
        <w:rPr>
          <w:b/>
          <w:sz w:val="28"/>
          <w:szCs w:val="28"/>
        </w:rPr>
        <w:t>,</w:t>
      </w:r>
      <w:r w:rsidRPr="005868EB">
        <w:rPr>
          <w:b/>
          <w:sz w:val="28"/>
          <w:szCs w:val="28"/>
        </w:rPr>
        <w:t xml:space="preserve"> dell’Università e della Ricerca</w:t>
      </w:r>
    </w:p>
    <w:p w:rsidR="00E525B5" w:rsidRPr="005868EB" w:rsidRDefault="00E525B5" w:rsidP="00E525B5">
      <w:pPr>
        <w:tabs>
          <w:tab w:val="left" w:pos="567"/>
        </w:tabs>
        <w:spacing w:after="0"/>
        <w:ind w:right="210"/>
        <w:jc w:val="center"/>
        <w:rPr>
          <w:b/>
          <w:sz w:val="28"/>
          <w:szCs w:val="28"/>
        </w:rPr>
      </w:pPr>
      <w:r w:rsidRPr="005868EB">
        <w:rPr>
          <w:b/>
          <w:sz w:val="28"/>
          <w:szCs w:val="28"/>
        </w:rPr>
        <w:t>Istituto Comprensivo Statale “Anna Frank”</w:t>
      </w:r>
    </w:p>
    <w:p w:rsidR="00E525B5" w:rsidRPr="00A3379F" w:rsidRDefault="00E525B5" w:rsidP="00E525B5">
      <w:pPr>
        <w:tabs>
          <w:tab w:val="left" w:pos="567"/>
        </w:tabs>
        <w:spacing w:after="0"/>
        <w:ind w:right="210"/>
        <w:jc w:val="center"/>
        <w:rPr>
          <w:sz w:val="18"/>
          <w:szCs w:val="18"/>
        </w:rPr>
      </w:pPr>
      <w:r w:rsidRPr="00A3379F">
        <w:rPr>
          <w:sz w:val="18"/>
          <w:szCs w:val="18"/>
        </w:rPr>
        <w:t>Via Boccaccio, 336     20099 - Sesto San Giovanni</w:t>
      </w:r>
    </w:p>
    <w:p w:rsidR="00E525B5" w:rsidRPr="00A3379F" w:rsidRDefault="00E525B5" w:rsidP="00E525B5">
      <w:pPr>
        <w:spacing w:after="0"/>
        <w:jc w:val="center"/>
        <w:rPr>
          <w:bCs/>
          <w:sz w:val="18"/>
          <w:szCs w:val="18"/>
        </w:rPr>
      </w:pPr>
      <w:r w:rsidRPr="00A3379F">
        <w:rPr>
          <w:bCs/>
          <w:sz w:val="18"/>
          <w:szCs w:val="18"/>
        </w:rPr>
        <w:sym w:font="Wingdings 2" w:char="0027"/>
      </w:r>
      <w:r w:rsidRPr="00A3379F">
        <w:rPr>
          <w:bCs/>
          <w:sz w:val="18"/>
          <w:szCs w:val="18"/>
        </w:rPr>
        <w:t xml:space="preserve"> 02-2481175   02-24411406 -- </w:t>
      </w:r>
      <w:r w:rsidRPr="00A3379F">
        <w:rPr>
          <w:bCs/>
          <w:sz w:val="18"/>
          <w:szCs w:val="18"/>
        </w:rPr>
        <w:sym w:font="Wingdings 2" w:char="0037"/>
      </w:r>
      <w:r w:rsidRPr="00A3379F">
        <w:rPr>
          <w:bCs/>
          <w:sz w:val="18"/>
          <w:szCs w:val="18"/>
        </w:rPr>
        <w:t xml:space="preserve"> 02-26229439</w:t>
      </w:r>
    </w:p>
    <w:p w:rsidR="00E525B5" w:rsidRPr="00A3379F" w:rsidRDefault="00E525B5" w:rsidP="00E525B5">
      <w:pPr>
        <w:tabs>
          <w:tab w:val="left" w:pos="567"/>
        </w:tabs>
        <w:spacing w:after="0"/>
        <w:ind w:right="210"/>
        <w:jc w:val="center"/>
        <w:rPr>
          <w:sz w:val="18"/>
          <w:szCs w:val="18"/>
          <w:lang w:val="en-US"/>
        </w:rPr>
      </w:pPr>
      <w:r w:rsidRPr="00A3379F">
        <w:rPr>
          <w:sz w:val="18"/>
          <w:szCs w:val="18"/>
          <w:lang w:val="en-GB"/>
        </w:rPr>
        <w:t xml:space="preserve">email: </w:t>
      </w:r>
      <w:hyperlink r:id="rId9" w:history="1">
        <w:r w:rsidRPr="00A3379F">
          <w:rPr>
            <w:rStyle w:val="Collegamentoipertestuale"/>
            <w:sz w:val="18"/>
            <w:szCs w:val="18"/>
            <w:lang w:val="en-GB"/>
          </w:rPr>
          <w:t>miic8a100t@istruzione.it</w:t>
        </w:r>
      </w:hyperlink>
      <w:r w:rsidRPr="00A3379F">
        <w:rPr>
          <w:sz w:val="18"/>
          <w:szCs w:val="18"/>
          <w:lang w:val="en-GB"/>
        </w:rPr>
        <w:t xml:space="preserve">      pec: </w:t>
      </w:r>
      <w:hyperlink r:id="rId10" w:history="1">
        <w:r w:rsidRPr="00A3379F">
          <w:rPr>
            <w:rStyle w:val="Collegamentoipertestuale"/>
            <w:sz w:val="18"/>
            <w:szCs w:val="18"/>
            <w:lang w:val="en-GB"/>
          </w:rPr>
          <w:t>miic8a100t@pec.istruzione.it</w:t>
        </w:r>
      </w:hyperlink>
    </w:p>
    <w:p w:rsidR="00E525B5" w:rsidRPr="00A3379F" w:rsidRDefault="00E525B5" w:rsidP="00E525B5">
      <w:pPr>
        <w:tabs>
          <w:tab w:val="left" w:pos="567"/>
        </w:tabs>
        <w:spacing w:after="0"/>
        <w:ind w:right="210"/>
        <w:jc w:val="center"/>
        <w:rPr>
          <w:sz w:val="18"/>
          <w:szCs w:val="18"/>
        </w:rPr>
      </w:pPr>
      <w:r w:rsidRPr="00A3379F">
        <w:rPr>
          <w:sz w:val="18"/>
          <w:szCs w:val="18"/>
        </w:rPr>
        <w:t xml:space="preserve">sito:  http://www.icsfrank-sestosg.gov.it/ </w:t>
      </w:r>
    </w:p>
    <w:p w:rsidR="00E525B5" w:rsidRPr="00A3379F" w:rsidRDefault="00E525B5" w:rsidP="00E525B5">
      <w:pPr>
        <w:tabs>
          <w:tab w:val="left" w:pos="567"/>
        </w:tabs>
        <w:spacing w:after="0"/>
        <w:ind w:right="210"/>
        <w:jc w:val="center"/>
        <w:rPr>
          <w:sz w:val="18"/>
          <w:szCs w:val="18"/>
          <w:lang w:val="en-US"/>
        </w:rPr>
      </w:pPr>
      <w:r w:rsidRPr="00A3379F">
        <w:rPr>
          <w:sz w:val="18"/>
          <w:szCs w:val="18"/>
          <w:lang w:val="en-US"/>
        </w:rPr>
        <w:t>Cod. Mecc. MIIC8A100T         C. F. 94581330159</w:t>
      </w:r>
    </w:p>
    <w:p w:rsidR="00E525B5" w:rsidRDefault="00E525B5" w:rsidP="00E525B5">
      <w:pPr>
        <w:ind w:right="210"/>
        <w:jc w:val="center"/>
        <w:rPr>
          <w:sz w:val="18"/>
          <w:szCs w:val="18"/>
          <w:lang w:val="en-US"/>
        </w:rPr>
      </w:pPr>
    </w:p>
    <w:p w:rsidR="00E525B5" w:rsidRDefault="00E525B5" w:rsidP="00E525B5">
      <w:pPr>
        <w:ind w:right="210"/>
        <w:jc w:val="center"/>
        <w:rPr>
          <w:sz w:val="18"/>
          <w:szCs w:val="18"/>
          <w:lang w:val="en-US"/>
        </w:rPr>
      </w:pPr>
    </w:p>
    <w:p w:rsidR="00E525B5" w:rsidRDefault="00E525B5" w:rsidP="00E525B5">
      <w:pPr>
        <w:ind w:right="210"/>
        <w:jc w:val="center"/>
        <w:rPr>
          <w:sz w:val="18"/>
          <w:szCs w:val="18"/>
          <w:lang w:val="en-US"/>
        </w:rPr>
      </w:pPr>
    </w:p>
    <w:p w:rsidR="006E3CA3" w:rsidRPr="00E525B5" w:rsidRDefault="006E3CA3" w:rsidP="006E3CA3">
      <w:pPr>
        <w:autoSpaceDE w:val="0"/>
        <w:autoSpaceDN w:val="0"/>
        <w:adjustRightInd w:val="0"/>
        <w:spacing w:after="0" w:line="240" w:lineRule="auto"/>
        <w:jc w:val="center"/>
        <w:rPr>
          <w:rFonts w:ascii="Times New Roman" w:hAnsi="Times New Roman" w:cs="Times New Roman"/>
          <w:b/>
          <w:bCs/>
          <w:sz w:val="72"/>
          <w:szCs w:val="72"/>
        </w:rPr>
      </w:pPr>
      <w:r w:rsidRPr="00E525B5">
        <w:rPr>
          <w:rFonts w:ascii="Times New Roman" w:hAnsi="Times New Roman" w:cs="Times New Roman"/>
          <w:b/>
          <w:bCs/>
          <w:sz w:val="72"/>
          <w:szCs w:val="72"/>
        </w:rPr>
        <w:t>Programma Triennale per la Trasparenza e l’Integrità</w:t>
      </w:r>
    </w:p>
    <w:p w:rsidR="006E3CA3" w:rsidRPr="00E525B5" w:rsidRDefault="006E3CA3" w:rsidP="006E3CA3">
      <w:pPr>
        <w:autoSpaceDE w:val="0"/>
        <w:autoSpaceDN w:val="0"/>
        <w:adjustRightInd w:val="0"/>
        <w:spacing w:after="0" w:line="240" w:lineRule="auto"/>
        <w:jc w:val="center"/>
        <w:rPr>
          <w:rFonts w:ascii="Times New Roman" w:hAnsi="Times New Roman" w:cs="Times New Roman"/>
          <w:b/>
          <w:bCs/>
          <w:sz w:val="72"/>
          <w:szCs w:val="72"/>
        </w:rPr>
      </w:pPr>
      <w:r w:rsidRPr="00E525B5">
        <w:rPr>
          <w:rFonts w:ascii="Times New Roman" w:hAnsi="Times New Roman" w:cs="Times New Roman"/>
          <w:b/>
          <w:bCs/>
          <w:sz w:val="72"/>
          <w:szCs w:val="72"/>
        </w:rPr>
        <w:t>2016-2018</w:t>
      </w:r>
    </w:p>
    <w:p w:rsidR="006E3CA3" w:rsidRDefault="006E3CA3" w:rsidP="009F3F9E">
      <w:pPr>
        <w:autoSpaceDE w:val="0"/>
        <w:autoSpaceDN w:val="0"/>
        <w:adjustRightInd w:val="0"/>
        <w:spacing w:after="0" w:line="240" w:lineRule="auto"/>
        <w:rPr>
          <w:rFonts w:ascii="Times New Roman" w:hAnsi="Times New Roman" w:cs="Times New Roman"/>
          <w:b/>
          <w:bCs/>
          <w:sz w:val="28"/>
        </w:rPr>
      </w:pPr>
    </w:p>
    <w:p w:rsidR="00E525B5" w:rsidRDefault="00E525B5" w:rsidP="009F3F9E">
      <w:pPr>
        <w:autoSpaceDE w:val="0"/>
        <w:autoSpaceDN w:val="0"/>
        <w:adjustRightInd w:val="0"/>
        <w:spacing w:after="0" w:line="240" w:lineRule="auto"/>
        <w:rPr>
          <w:rFonts w:ascii="Times New Roman" w:hAnsi="Times New Roman" w:cs="Times New Roman"/>
          <w:b/>
          <w:bCs/>
          <w:sz w:val="28"/>
        </w:rPr>
      </w:pPr>
    </w:p>
    <w:p w:rsidR="00E525B5" w:rsidRPr="00AD5C08" w:rsidRDefault="00E525B5" w:rsidP="009F3F9E">
      <w:pPr>
        <w:autoSpaceDE w:val="0"/>
        <w:autoSpaceDN w:val="0"/>
        <w:adjustRightInd w:val="0"/>
        <w:spacing w:after="0" w:line="240" w:lineRule="auto"/>
        <w:rPr>
          <w:rFonts w:ascii="Times New Roman" w:hAnsi="Times New Roman" w:cs="Times New Roman"/>
          <w:b/>
          <w:bCs/>
          <w:sz w:val="28"/>
        </w:rPr>
      </w:pPr>
    </w:p>
    <w:p w:rsidR="006E3CA3" w:rsidRPr="00AD5C08" w:rsidRDefault="006E3CA3" w:rsidP="009F3F9E">
      <w:pPr>
        <w:autoSpaceDE w:val="0"/>
        <w:autoSpaceDN w:val="0"/>
        <w:adjustRightInd w:val="0"/>
        <w:spacing w:after="0" w:line="240" w:lineRule="auto"/>
        <w:rPr>
          <w:rFonts w:ascii="Times New Roman" w:hAnsi="Times New Roman" w:cs="Times New Roman"/>
          <w:b/>
          <w:bCs/>
          <w:sz w:val="28"/>
        </w:rPr>
      </w:pPr>
    </w:p>
    <w:p w:rsidR="00C45C24" w:rsidRPr="00AD5C08" w:rsidRDefault="00EA18C4" w:rsidP="009F3F9E">
      <w:pPr>
        <w:autoSpaceDE w:val="0"/>
        <w:autoSpaceDN w:val="0"/>
        <w:adjustRightInd w:val="0"/>
        <w:spacing w:after="0" w:line="240" w:lineRule="auto"/>
        <w:rPr>
          <w:rFonts w:ascii="Times New Roman" w:hAnsi="Times New Roman" w:cs="Times New Roman"/>
          <w:b/>
          <w:bCs/>
          <w:sz w:val="28"/>
        </w:rPr>
      </w:pPr>
      <w:r w:rsidRPr="00AD5C08">
        <w:rPr>
          <w:rFonts w:ascii="Times New Roman" w:hAnsi="Times New Roman" w:cs="Times New Roman"/>
          <w:b/>
          <w:bCs/>
          <w:sz w:val="28"/>
        </w:rPr>
        <w:t xml:space="preserve">1 Introduzione </w:t>
      </w:r>
    </w:p>
    <w:p w:rsidR="00805C13" w:rsidRPr="00AD5C08" w:rsidRDefault="00805C13" w:rsidP="00A35BF0">
      <w:pPr>
        <w:spacing w:before="120" w:after="0" w:line="240" w:lineRule="auto"/>
        <w:jc w:val="both"/>
        <w:rPr>
          <w:rFonts w:ascii="Times New Roman" w:eastAsia="Calibri" w:hAnsi="Times New Roman" w:cs="Times New Roman"/>
          <w:color w:val="000000"/>
          <w:sz w:val="24"/>
          <w:szCs w:val="24"/>
        </w:rPr>
      </w:pPr>
      <w:r w:rsidRPr="00AD5C08">
        <w:rPr>
          <w:rFonts w:ascii="Times New Roman" w:hAnsi="Times New Roman" w:cs="Times New Roman"/>
          <w:color w:val="000000"/>
          <w:sz w:val="24"/>
          <w:szCs w:val="24"/>
        </w:rPr>
        <w:t xml:space="preserve">Con il Programma </w:t>
      </w:r>
      <w:r w:rsidR="005E4769" w:rsidRPr="00AD5C08">
        <w:rPr>
          <w:rFonts w:ascii="Times New Roman" w:hAnsi="Times New Roman" w:cs="Times New Roman"/>
          <w:color w:val="000000"/>
          <w:sz w:val="24"/>
          <w:szCs w:val="24"/>
        </w:rPr>
        <w:t>T</w:t>
      </w:r>
      <w:r w:rsidRPr="00AD5C08">
        <w:rPr>
          <w:rFonts w:ascii="Times New Roman" w:hAnsi="Times New Roman" w:cs="Times New Roman"/>
          <w:color w:val="000000"/>
          <w:sz w:val="24"/>
          <w:szCs w:val="24"/>
        </w:rPr>
        <w:t xml:space="preserve">riennale per la </w:t>
      </w:r>
      <w:r w:rsidR="005E4769" w:rsidRPr="00AD5C08">
        <w:rPr>
          <w:rFonts w:ascii="Times New Roman" w:hAnsi="Times New Roman" w:cs="Times New Roman"/>
          <w:color w:val="000000"/>
          <w:sz w:val="24"/>
          <w:szCs w:val="24"/>
        </w:rPr>
        <w:t>T</w:t>
      </w:r>
      <w:r w:rsidRPr="00AD5C08">
        <w:rPr>
          <w:rFonts w:ascii="Times New Roman" w:hAnsi="Times New Roman" w:cs="Times New Roman"/>
          <w:color w:val="000000"/>
          <w:sz w:val="24"/>
          <w:szCs w:val="24"/>
        </w:rPr>
        <w:t xml:space="preserve">rasparenza e l’Integrità (PTTI) l’istituzione scolastica </w:t>
      </w:r>
      <w:r w:rsidR="00487970" w:rsidRPr="00AD5C08">
        <w:rPr>
          <w:rFonts w:ascii="Times New Roman" w:hAnsi="Times New Roman" w:cs="Times New Roman"/>
          <w:color w:val="000000"/>
          <w:sz w:val="24"/>
          <w:szCs w:val="24"/>
        </w:rPr>
        <w:t>I.C. “</w:t>
      </w:r>
      <w:r w:rsidR="00347BF6">
        <w:rPr>
          <w:rFonts w:ascii="Times New Roman" w:hAnsi="Times New Roman" w:cs="Times New Roman"/>
          <w:color w:val="000000"/>
          <w:sz w:val="24"/>
          <w:szCs w:val="24"/>
        </w:rPr>
        <w:t>Anna Frank</w:t>
      </w:r>
      <w:r w:rsidR="00487970" w:rsidRPr="00AD5C08">
        <w:rPr>
          <w:rFonts w:ascii="Times New Roman" w:hAnsi="Times New Roman" w:cs="Times New Roman"/>
          <w:color w:val="000000"/>
          <w:sz w:val="24"/>
          <w:szCs w:val="24"/>
        </w:rPr>
        <w:t>” di Sesto San Giovanni</w:t>
      </w:r>
      <w:r w:rsidR="00347BF6">
        <w:rPr>
          <w:rFonts w:ascii="Times New Roman" w:hAnsi="Times New Roman" w:cs="Times New Roman"/>
          <w:color w:val="000000"/>
          <w:sz w:val="24"/>
          <w:szCs w:val="24"/>
        </w:rPr>
        <w:t xml:space="preserve"> </w:t>
      </w:r>
      <w:r w:rsidRPr="00AD5C08">
        <w:rPr>
          <w:rFonts w:ascii="Times New Roman" w:hAnsi="Times New Roman" w:cs="Times New Roman"/>
          <w:color w:val="000000"/>
          <w:sz w:val="24"/>
          <w:szCs w:val="24"/>
        </w:rPr>
        <w:t xml:space="preserve">dà attuazione alla delibera </w:t>
      </w:r>
      <w:r w:rsidRPr="00AD5C08">
        <w:rPr>
          <w:rFonts w:ascii="Times New Roman" w:eastAsia="Calibri" w:hAnsi="Times New Roman" w:cs="Times New Roman"/>
          <w:color w:val="000000"/>
          <w:sz w:val="24"/>
          <w:szCs w:val="24"/>
        </w:rPr>
        <w:t xml:space="preserve">n. 430 del 13 aprile 2016 </w:t>
      </w:r>
      <w:r w:rsidRPr="00AD5C08">
        <w:rPr>
          <w:rFonts w:ascii="Times New Roman" w:hAnsi="Times New Roman" w:cs="Times New Roman"/>
          <w:color w:val="000000"/>
          <w:sz w:val="24"/>
          <w:szCs w:val="24"/>
        </w:rPr>
        <w:t>dell’A</w:t>
      </w:r>
      <w:r w:rsidR="00070C48" w:rsidRPr="00AD5C08">
        <w:rPr>
          <w:rFonts w:ascii="Times New Roman" w:hAnsi="Times New Roman" w:cs="Times New Roman"/>
          <w:color w:val="000000"/>
          <w:sz w:val="24"/>
          <w:szCs w:val="24"/>
        </w:rPr>
        <w:t xml:space="preserve">utorità </w:t>
      </w:r>
      <w:r w:rsidRPr="00AD5C08">
        <w:rPr>
          <w:rFonts w:ascii="Times New Roman" w:hAnsi="Times New Roman" w:cs="Times New Roman"/>
          <w:color w:val="000000"/>
          <w:sz w:val="24"/>
          <w:szCs w:val="24"/>
        </w:rPr>
        <w:t>N</w:t>
      </w:r>
      <w:r w:rsidR="00070C48" w:rsidRPr="00AD5C08">
        <w:rPr>
          <w:rFonts w:ascii="Times New Roman" w:hAnsi="Times New Roman" w:cs="Times New Roman"/>
          <w:color w:val="000000"/>
          <w:sz w:val="24"/>
          <w:szCs w:val="24"/>
        </w:rPr>
        <w:t xml:space="preserve">azionale </w:t>
      </w:r>
      <w:r w:rsidRPr="00AD5C08">
        <w:rPr>
          <w:rFonts w:ascii="Times New Roman" w:hAnsi="Times New Roman" w:cs="Times New Roman"/>
          <w:color w:val="000000"/>
          <w:sz w:val="24"/>
          <w:szCs w:val="24"/>
        </w:rPr>
        <w:t>A</w:t>
      </w:r>
      <w:r w:rsidR="00070C48" w:rsidRPr="00AD5C08">
        <w:rPr>
          <w:rFonts w:ascii="Times New Roman" w:hAnsi="Times New Roman" w:cs="Times New Roman"/>
          <w:color w:val="000000"/>
          <w:sz w:val="24"/>
          <w:szCs w:val="24"/>
        </w:rPr>
        <w:t xml:space="preserve">nti </w:t>
      </w:r>
      <w:r w:rsidRPr="00AD5C08">
        <w:rPr>
          <w:rFonts w:ascii="Times New Roman" w:hAnsi="Times New Roman" w:cs="Times New Roman"/>
          <w:color w:val="000000"/>
          <w:sz w:val="24"/>
          <w:szCs w:val="24"/>
        </w:rPr>
        <w:t>C</w:t>
      </w:r>
      <w:r w:rsidR="00070C48" w:rsidRPr="00AD5C08">
        <w:rPr>
          <w:rFonts w:ascii="Times New Roman" w:hAnsi="Times New Roman" w:cs="Times New Roman"/>
          <w:color w:val="000000"/>
          <w:sz w:val="24"/>
          <w:szCs w:val="24"/>
        </w:rPr>
        <w:t>orruzione (ANAC)</w:t>
      </w:r>
      <w:r w:rsidR="00347BF6">
        <w:rPr>
          <w:rFonts w:ascii="Times New Roman" w:hAnsi="Times New Roman" w:cs="Times New Roman"/>
          <w:color w:val="000000"/>
          <w:sz w:val="24"/>
          <w:szCs w:val="24"/>
        </w:rPr>
        <w:t xml:space="preserve"> </w:t>
      </w:r>
      <w:r w:rsidRPr="00AD5C08">
        <w:rPr>
          <w:rFonts w:ascii="Times New Roman" w:hAnsi="Times New Roman" w:cs="Times New Roman"/>
          <w:color w:val="000000"/>
          <w:sz w:val="24"/>
          <w:szCs w:val="24"/>
        </w:rPr>
        <w:t xml:space="preserve">che </w:t>
      </w:r>
      <w:r w:rsidRPr="00AD5C08">
        <w:rPr>
          <w:rFonts w:ascii="Times New Roman" w:eastAsia="Calibri" w:hAnsi="Times New Roman" w:cs="Times New Roman"/>
          <w:color w:val="000000"/>
          <w:sz w:val="24"/>
          <w:szCs w:val="24"/>
        </w:rPr>
        <w:t>ha emanato le Linee guida per l’applicazione della legge 190/2012 e dei decreti attuativi alle istituzioni scolastiche.</w:t>
      </w:r>
    </w:p>
    <w:p w:rsidR="00DF00D5" w:rsidRPr="00AD5C08" w:rsidRDefault="00805C13" w:rsidP="009F3F9E">
      <w:pPr>
        <w:autoSpaceDE w:val="0"/>
        <w:autoSpaceDN w:val="0"/>
        <w:adjustRightInd w:val="0"/>
        <w:spacing w:after="0" w:line="240" w:lineRule="auto"/>
        <w:jc w:val="both"/>
        <w:rPr>
          <w:rFonts w:ascii="Times New Roman" w:hAnsi="Times New Roman" w:cs="Times New Roman"/>
          <w:color w:val="000000"/>
          <w:sz w:val="24"/>
          <w:szCs w:val="24"/>
        </w:rPr>
      </w:pPr>
      <w:r w:rsidRPr="00AD5C08">
        <w:rPr>
          <w:rFonts w:ascii="Times New Roman" w:hAnsi="Times New Roman" w:cs="Times New Roman"/>
          <w:color w:val="000000"/>
          <w:sz w:val="24"/>
          <w:szCs w:val="24"/>
        </w:rPr>
        <w:t>Il PTTI indica le azioni della scuola finalizzate alla realizzazione del principio di trasparenza, inteso come “</w:t>
      </w:r>
      <w:r w:rsidRPr="00AD5C08">
        <w:rPr>
          <w:rFonts w:ascii="Times New Roman" w:hAnsi="Times New Roman" w:cs="Times New Roman"/>
          <w:i/>
          <w:color w:val="000000"/>
          <w:sz w:val="24"/>
          <w:szCs w:val="24"/>
        </w:rPr>
        <w:t>accessibilità totale delle informazioni concernenti l’organizzazione e l‘attività delle pubbliche amministrazioni, allo scopo di favorire forme diffuse di controllo sul perseguimento delle funzioni istituzionali e sull’utilizzo delle risorse pubbliche</w:t>
      </w:r>
      <w:r w:rsidRPr="00AD5C08">
        <w:rPr>
          <w:rFonts w:ascii="Times New Roman" w:hAnsi="Times New Roman" w:cs="Times New Roman"/>
          <w:color w:val="000000"/>
          <w:sz w:val="24"/>
          <w:szCs w:val="24"/>
        </w:rPr>
        <w:t>” (artic</w:t>
      </w:r>
      <w:r w:rsidR="005E4769" w:rsidRPr="00AD5C08">
        <w:rPr>
          <w:rFonts w:ascii="Times New Roman" w:hAnsi="Times New Roman" w:cs="Times New Roman"/>
          <w:color w:val="000000"/>
          <w:sz w:val="24"/>
          <w:szCs w:val="24"/>
        </w:rPr>
        <w:t xml:space="preserve">olo 1 comma 1 </w:t>
      </w:r>
      <w:r w:rsidR="000767BE" w:rsidRPr="00AD5C08">
        <w:rPr>
          <w:rFonts w:ascii="Times New Roman" w:hAnsi="Times New Roman" w:cs="Times New Roman"/>
          <w:color w:val="000000"/>
          <w:sz w:val="24"/>
          <w:szCs w:val="24"/>
        </w:rPr>
        <w:t>D.Lgs 33/2013</w:t>
      </w:r>
      <w:r w:rsidR="005E4769" w:rsidRPr="00AD5C08">
        <w:rPr>
          <w:rFonts w:ascii="Times New Roman" w:hAnsi="Times New Roman" w:cs="Times New Roman"/>
          <w:color w:val="000000"/>
          <w:sz w:val="24"/>
          <w:szCs w:val="24"/>
        </w:rPr>
        <w:t>)</w:t>
      </w:r>
      <w:r w:rsidR="000767BE" w:rsidRPr="00AD5C08">
        <w:rPr>
          <w:rFonts w:ascii="Times New Roman" w:hAnsi="Times New Roman" w:cs="Times New Roman"/>
          <w:color w:val="000000"/>
          <w:sz w:val="24"/>
          <w:szCs w:val="24"/>
        </w:rPr>
        <w:t>,</w:t>
      </w:r>
      <w:r w:rsidR="00347BF6">
        <w:rPr>
          <w:rFonts w:ascii="Times New Roman" w:hAnsi="Times New Roman" w:cs="Times New Roman"/>
          <w:color w:val="000000"/>
          <w:sz w:val="24"/>
          <w:szCs w:val="24"/>
        </w:rPr>
        <w:t xml:space="preserve"> </w:t>
      </w:r>
      <w:r w:rsidR="00DF00D5" w:rsidRPr="00AD5C08">
        <w:rPr>
          <w:rFonts w:ascii="Times New Roman" w:hAnsi="Times New Roman" w:cs="Times New Roman"/>
          <w:color w:val="000000"/>
          <w:sz w:val="24"/>
          <w:szCs w:val="24"/>
        </w:rPr>
        <w:t xml:space="preserve">attraverso </w:t>
      </w:r>
      <w:r w:rsidR="00077FE7" w:rsidRPr="00AD5C08">
        <w:rPr>
          <w:rFonts w:ascii="Times New Roman" w:hAnsi="Times New Roman" w:cs="Times New Roman"/>
          <w:color w:val="000000"/>
          <w:sz w:val="24"/>
          <w:szCs w:val="24"/>
        </w:rPr>
        <w:t xml:space="preserve">il monitoraggio e </w:t>
      </w:r>
      <w:r w:rsidR="00DF00D5" w:rsidRPr="00AD5C08">
        <w:rPr>
          <w:rFonts w:ascii="Times New Roman" w:hAnsi="Times New Roman" w:cs="Times New Roman"/>
          <w:color w:val="000000"/>
          <w:sz w:val="24"/>
          <w:szCs w:val="24"/>
        </w:rPr>
        <w:t xml:space="preserve">la verifica </w:t>
      </w:r>
      <w:r w:rsidR="000767BE" w:rsidRPr="00AD5C08">
        <w:rPr>
          <w:rFonts w:ascii="Times New Roman" w:hAnsi="Times New Roman" w:cs="Times New Roman"/>
          <w:color w:val="000000"/>
          <w:sz w:val="24"/>
          <w:szCs w:val="24"/>
        </w:rPr>
        <w:t xml:space="preserve">continua </w:t>
      </w:r>
      <w:r w:rsidR="00DF00D5" w:rsidRPr="00AD5C08">
        <w:rPr>
          <w:rFonts w:ascii="Times New Roman" w:hAnsi="Times New Roman" w:cs="Times New Roman"/>
          <w:color w:val="000000"/>
          <w:sz w:val="24"/>
          <w:szCs w:val="24"/>
        </w:rPr>
        <w:t xml:space="preserve">sugli adempimenti relativi agli obblighi di pubblicazione e sulla qualità dei dati pubblicati. </w:t>
      </w:r>
    </w:p>
    <w:p w:rsidR="00805C13" w:rsidRPr="00AD5C08" w:rsidRDefault="00DF00D5" w:rsidP="009F3F9E">
      <w:pPr>
        <w:autoSpaceDE w:val="0"/>
        <w:autoSpaceDN w:val="0"/>
        <w:adjustRightInd w:val="0"/>
        <w:spacing w:after="0" w:line="240" w:lineRule="auto"/>
        <w:jc w:val="both"/>
        <w:rPr>
          <w:rFonts w:ascii="Times New Roman" w:hAnsi="Times New Roman" w:cs="Times New Roman"/>
          <w:color w:val="000000"/>
          <w:sz w:val="24"/>
          <w:szCs w:val="24"/>
        </w:rPr>
      </w:pPr>
      <w:r w:rsidRPr="00AD5C08">
        <w:rPr>
          <w:rFonts w:ascii="Times New Roman" w:hAnsi="Times New Roman" w:cs="Times New Roman"/>
          <w:color w:val="000000"/>
          <w:sz w:val="24"/>
          <w:szCs w:val="24"/>
        </w:rPr>
        <w:t xml:space="preserve">Il presente PTTI </w:t>
      </w:r>
      <w:r w:rsidR="00623A35" w:rsidRPr="00AD5C08">
        <w:rPr>
          <w:rFonts w:ascii="Times New Roman" w:hAnsi="Times New Roman" w:cs="Times New Roman"/>
          <w:color w:val="000000"/>
          <w:sz w:val="24"/>
          <w:szCs w:val="24"/>
        </w:rPr>
        <w:t xml:space="preserve">riporta </w:t>
      </w:r>
      <w:r w:rsidRPr="00AD5C08">
        <w:rPr>
          <w:rFonts w:ascii="Times New Roman" w:hAnsi="Times New Roman" w:cs="Times New Roman"/>
          <w:color w:val="000000"/>
          <w:sz w:val="24"/>
          <w:szCs w:val="24"/>
        </w:rPr>
        <w:t xml:space="preserve">le specifiche </w:t>
      </w:r>
      <w:r w:rsidR="005E4769" w:rsidRPr="00AD5C08">
        <w:rPr>
          <w:rFonts w:ascii="Times New Roman" w:hAnsi="Times New Roman" w:cs="Times New Roman"/>
          <w:color w:val="000000"/>
          <w:sz w:val="24"/>
          <w:szCs w:val="24"/>
        </w:rPr>
        <w:t xml:space="preserve">misure </w:t>
      </w:r>
      <w:r w:rsidRPr="00AD5C08">
        <w:rPr>
          <w:rFonts w:ascii="Times New Roman" w:hAnsi="Times New Roman" w:cs="Times New Roman"/>
          <w:color w:val="000000"/>
          <w:sz w:val="24"/>
          <w:szCs w:val="24"/>
        </w:rPr>
        <w:t xml:space="preserve">adottate dall’istituzione scolastica per la </w:t>
      </w:r>
      <w:r w:rsidR="00623A35" w:rsidRPr="00AD5C08">
        <w:rPr>
          <w:rFonts w:ascii="Times New Roman" w:hAnsi="Times New Roman" w:cs="Times New Roman"/>
          <w:color w:val="000000"/>
          <w:sz w:val="24"/>
          <w:szCs w:val="24"/>
        </w:rPr>
        <w:t>riduzione de</w:t>
      </w:r>
      <w:r w:rsidR="000767BE" w:rsidRPr="00AD5C08">
        <w:rPr>
          <w:rFonts w:ascii="Times New Roman" w:hAnsi="Times New Roman" w:cs="Times New Roman"/>
          <w:color w:val="000000"/>
          <w:sz w:val="24"/>
          <w:szCs w:val="24"/>
        </w:rPr>
        <w:t>i</w:t>
      </w:r>
      <w:r w:rsidR="00623A35" w:rsidRPr="00AD5C08">
        <w:rPr>
          <w:rFonts w:ascii="Times New Roman" w:hAnsi="Times New Roman" w:cs="Times New Roman"/>
          <w:color w:val="000000"/>
          <w:sz w:val="24"/>
          <w:szCs w:val="24"/>
        </w:rPr>
        <w:t xml:space="preserve"> rischi </w:t>
      </w:r>
      <w:r w:rsidRPr="00AD5C08">
        <w:rPr>
          <w:rFonts w:ascii="Times New Roman" w:hAnsi="Times New Roman" w:cs="Times New Roman"/>
          <w:color w:val="000000"/>
          <w:sz w:val="24"/>
          <w:szCs w:val="24"/>
        </w:rPr>
        <w:t>corruttiv</w:t>
      </w:r>
      <w:r w:rsidR="000767BE" w:rsidRPr="00AD5C08">
        <w:rPr>
          <w:rFonts w:ascii="Times New Roman" w:hAnsi="Times New Roman" w:cs="Times New Roman"/>
          <w:color w:val="000000"/>
          <w:sz w:val="24"/>
          <w:szCs w:val="24"/>
        </w:rPr>
        <w:t>i</w:t>
      </w:r>
      <w:r w:rsidR="00347BF6">
        <w:rPr>
          <w:rFonts w:ascii="Times New Roman" w:hAnsi="Times New Roman" w:cs="Times New Roman"/>
          <w:color w:val="000000"/>
          <w:sz w:val="24"/>
          <w:szCs w:val="24"/>
        </w:rPr>
        <w:t xml:space="preserve"> </w:t>
      </w:r>
      <w:r w:rsidR="00623A35" w:rsidRPr="00AD5C08">
        <w:rPr>
          <w:rFonts w:ascii="Times New Roman" w:hAnsi="Times New Roman" w:cs="Times New Roman"/>
          <w:color w:val="000000"/>
          <w:sz w:val="24"/>
          <w:szCs w:val="24"/>
        </w:rPr>
        <w:t>al momento indicati dall’Allegato 1 alla delibera ANAC</w:t>
      </w:r>
      <w:r w:rsidR="00A073FB" w:rsidRPr="00AD5C08">
        <w:rPr>
          <w:rFonts w:ascii="Times New Roman" w:eastAsia="Calibri" w:hAnsi="Times New Roman" w:cs="Times New Roman"/>
          <w:color w:val="000000"/>
          <w:sz w:val="24"/>
          <w:szCs w:val="24"/>
        </w:rPr>
        <w:t xml:space="preserve"> n. 430 del 13 aprile 2016</w:t>
      </w:r>
      <w:r w:rsidR="00623A35" w:rsidRPr="00AD5C08">
        <w:rPr>
          <w:rFonts w:ascii="Times New Roman" w:hAnsi="Times New Roman" w:cs="Times New Roman"/>
          <w:color w:val="000000"/>
          <w:sz w:val="24"/>
          <w:szCs w:val="24"/>
        </w:rPr>
        <w:t>.</w:t>
      </w:r>
      <w:r w:rsidR="00347BF6">
        <w:rPr>
          <w:rFonts w:ascii="Times New Roman" w:hAnsi="Times New Roman" w:cs="Times New Roman"/>
          <w:color w:val="000000"/>
          <w:sz w:val="24"/>
          <w:szCs w:val="24"/>
        </w:rPr>
        <w:t xml:space="preserve"> </w:t>
      </w:r>
      <w:r w:rsidR="00805C13" w:rsidRPr="00AD5C08">
        <w:rPr>
          <w:rFonts w:ascii="Times New Roman" w:hAnsi="Times New Roman" w:cs="Times New Roman"/>
          <w:color w:val="000000"/>
          <w:sz w:val="24"/>
          <w:szCs w:val="24"/>
        </w:rPr>
        <w:t xml:space="preserve">Considerato </w:t>
      </w:r>
      <w:r w:rsidR="00F504B8" w:rsidRPr="00AD5C08">
        <w:rPr>
          <w:rFonts w:ascii="Times New Roman" w:hAnsi="Times New Roman" w:cs="Times New Roman"/>
          <w:color w:val="000000"/>
          <w:sz w:val="24"/>
          <w:szCs w:val="24"/>
        </w:rPr>
        <w:t xml:space="preserve">che è predisposto </w:t>
      </w:r>
      <w:r w:rsidR="005E4769" w:rsidRPr="00AD5C08">
        <w:rPr>
          <w:rFonts w:ascii="Times New Roman" w:hAnsi="Times New Roman" w:cs="Times New Roman"/>
          <w:color w:val="000000"/>
          <w:sz w:val="24"/>
          <w:szCs w:val="24"/>
        </w:rPr>
        <w:t xml:space="preserve">dal Dirigente Scolastico (Responsabile della Trasparenza - RT) </w:t>
      </w:r>
      <w:r w:rsidR="00805C13" w:rsidRPr="00AD5C08">
        <w:rPr>
          <w:rFonts w:ascii="Times New Roman" w:hAnsi="Times New Roman" w:cs="Times New Roman"/>
          <w:color w:val="000000"/>
          <w:sz w:val="24"/>
          <w:szCs w:val="24"/>
        </w:rPr>
        <w:t xml:space="preserve">senza la preventiva </w:t>
      </w:r>
      <w:r w:rsidR="00805C13" w:rsidRPr="005E6F1D">
        <w:rPr>
          <w:rFonts w:ascii="Times New Roman" w:hAnsi="Times New Roman" w:cs="Times New Roman"/>
          <w:sz w:val="24"/>
          <w:szCs w:val="24"/>
        </w:rPr>
        <w:t>adozione</w:t>
      </w:r>
      <w:r w:rsidR="00347BF6" w:rsidRPr="005E6F1D">
        <w:rPr>
          <w:rFonts w:ascii="Times New Roman" w:hAnsi="Times New Roman" w:cs="Times New Roman"/>
          <w:sz w:val="24"/>
          <w:szCs w:val="24"/>
        </w:rPr>
        <w:t xml:space="preserve"> definitiva</w:t>
      </w:r>
      <w:r w:rsidR="00805C13" w:rsidRPr="00AD5C08">
        <w:rPr>
          <w:rFonts w:ascii="Times New Roman" w:hAnsi="Times New Roman" w:cs="Times New Roman"/>
          <w:color w:val="000000"/>
          <w:sz w:val="24"/>
          <w:szCs w:val="24"/>
        </w:rPr>
        <w:t xml:space="preserve"> del Piano Triennale per la Prevenzione della </w:t>
      </w:r>
      <w:r w:rsidR="00F504B8" w:rsidRPr="00AD5C08">
        <w:rPr>
          <w:rFonts w:ascii="Times New Roman" w:hAnsi="Times New Roman" w:cs="Times New Roman"/>
          <w:color w:val="000000"/>
          <w:sz w:val="24"/>
          <w:szCs w:val="24"/>
        </w:rPr>
        <w:t>C</w:t>
      </w:r>
      <w:r w:rsidR="00805C13" w:rsidRPr="00AD5C08">
        <w:rPr>
          <w:rFonts w:ascii="Times New Roman" w:hAnsi="Times New Roman" w:cs="Times New Roman"/>
          <w:color w:val="000000"/>
          <w:sz w:val="24"/>
          <w:szCs w:val="24"/>
        </w:rPr>
        <w:t>orruzione</w:t>
      </w:r>
      <w:r w:rsidR="00F504B8" w:rsidRPr="00AD5C08">
        <w:rPr>
          <w:rFonts w:ascii="Times New Roman" w:hAnsi="Times New Roman" w:cs="Times New Roman"/>
          <w:color w:val="000000"/>
          <w:sz w:val="24"/>
          <w:szCs w:val="24"/>
        </w:rPr>
        <w:t xml:space="preserve"> (PTPC)</w:t>
      </w:r>
      <w:r w:rsidR="00805C13" w:rsidRPr="00AD5C08">
        <w:rPr>
          <w:rFonts w:ascii="Times New Roman" w:hAnsi="Times New Roman" w:cs="Times New Roman"/>
          <w:color w:val="000000"/>
          <w:sz w:val="24"/>
          <w:szCs w:val="24"/>
        </w:rPr>
        <w:t xml:space="preserve">, di competenza del Direttore Generale </w:t>
      </w:r>
      <w:r w:rsidR="005E4769" w:rsidRPr="00AD5C08">
        <w:rPr>
          <w:rFonts w:ascii="Times New Roman" w:hAnsi="Times New Roman" w:cs="Times New Roman"/>
          <w:color w:val="000000"/>
          <w:sz w:val="24"/>
          <w:szCs w:val="24"/>
        </w:rPr>
        <w:t>(Responsabile della Prevenzione della Corruzione - RPC)</w:t>
      </w:r>
      <w:r w:rsidR="000767BE" w:rsidRPr="00AD5C08">
        <w:rPr>
          <w:rFonts w:ascii="Times New Roman" w:hAnsi="Times New Roman" w:cs="Times New Roman"/>
          <w:color w:val="000000"/>
          <w:sz w:val="24"/>
          <w:szCs w:val="24"/>
        </w:rPr>
        <w:t>,</w:t>
      </w:r>
      <w:r w:rsidR="00347BF6">
        <w:rPr>
          <w:rFonts w:ascii="Times New Roman" w:hAnsi="Times New Roman" w:cs="Times New Roman"/>
          <w:color w:val="000000"/>
          <w:sz w:val="24"/>
          <w:szCs w:val="24"/>
        </w:rPr>
        <w:t xml:space="preserve"> </w:t>
      </w:r>
      <w:r w:rsidR="00F504B8" w:rsidRPr="00AD5C08">
        <w:rPr>
          <w:rFonts w:ascii="Times New Roman" w:hAnsi="Times New Roman" w:cs="Times New Roman"/>
          <w:color w:val="000000"/>
          <w:sz w:val="24"/>
          <w:szCs w:val="24"/>
        </w:rPr>
        <w:t xml:space="preserve">previa approvazione del Ministro, si procederà ad un aggiornamento </w:t>
      </w:r>
      <w:r w:rsidR="00B054F5" w:rsidRPr="00AD5C08">
        <w:rPr>
          <w:rFonts w:ascii="Times New Roman" w:hAnsi="Times New Roman" w:cs="Times New Roman"/>
          <w:color w:val="000000"/>
          <w:sz w:val="24"/>
          <w:szCs w:val="24"/>
        </w:rPr>
        <w:t xml:space="preserve">coerente con l’eventuale diversa individuazione </w:t>
      </w:r>
      <w:r w:rsidR="00F504B8" w:rsidRPr="00AD5C08">
        <w:rPr>
          <w:rFonts w:ascii="Times New Roman" w:hAnsi="Times New Roman" w:cs="Times New Roman"/>
          <w:color w:val="000000"/>
          <w:sz w:val="24"/>
          <w:szCs w:val="24"/>
        </w:rPr>
        <w:t xml:space="preserve">dei rischi </w:t>
      </w:r>
      <w:r w:rsidR="005E4769" w:rsidRPr="00AD5C08">
        <w:rPr>
          <w:rFonts w:ascii="Times New Roman" w:hAnsi="Times New Roman" w:cs="Times New Roman"/>
          <w:color w:val="000000"/>
          <w:sz w:val="24"/>
          <w:szCs w:val="24"/>
        </w:rPr>
        <w:t>effettuata nel PTPC regionale.</w:t>
      </w:r>
      <w:r w:rsidR="00623A35" w:rsidRPr="00AD5C08">
        <w:rPr>
          <w:rFonts w:ascii="Times New Roman" w:hAnsi="Times New Roman" w:cs="Times New Roman"/>
          <w:color w:val="000000"/>
          <w:sz w:val="24"/>
          <w:szCs w:val="24"/>
        </w:rPr>
        <w:t xml:space="preserve"> Il PPTI potrà essere integrato anche con riferimento alle analisi svolte e ai documenti prodotti dagli organi di controllo e dai revisori dei conti.</w:t>
      </w:r>
    </w:p>
    <w:p w:rsidR="00F504B8" w:rsidRPr="00C219CB" w:rsidRDefault="00F504B8" w:rsidP="009F3F9E">
      <w:pPr>
        <w:autoSpaceDE w:val="0"/>
        <w:autoSpaceDN w:val="0"/>
        <w:adjustRightInd w:val="0"/>
        <w:spacing w:after="0" w:line="240" w:lineRule="auto"/>
        <w:jc w:val="both"/>
        <w:rPr>
          <w:rFonts w:ascii="Times New Roman" w:hAnsi="Times New Roman" w:cs="Times New Roman"/>
          <w:color w:val="000000"/>
          <w:sz w:val="24"/>
          <w:szCs w:val="24"/>
        </w:rPr>
      </w:pPr>
      <w:r w:rsidRPr="00C219CB">
        <w:rPr>
          <w:rFonts w:ascii="Times New Roman" w:hAnsi="Times New Roman" w:cs="Times New Roman"/>
          <w:color w:val="000000"/>
          <w:sz w:val="24"/>
          <w:szCs w:val="24"/>
        </w:rPr>
        <w:t xml:space="preserve">Il presente PTTI  2016-2018 dell’istituzione scolastica è adottato dal Dirigente Scolastico, sentito il Consiglio di Istituto in data </w:t>
      </w:r>
      <w:r w:rsidR="00347BF6" w:rsidRPr="00C219CB">
        <w:rPr>
          <w:rFonts w:ascii="Times New Roman" w:hAnsi="Times New Roman" w:cs="Times New Roman"/>
          <w:sz w:val="24"/>
          <w:szCs w:val="24"/>
        </w:rPr>
        <w:t>27</w:t>
      </w:r>
      <w:r w:rsidR="00487970" w:rsidRPr="00C219CB">
        <w:rPr>
          <w:rFonts w:ascii="Times New Roman" w:hAnsi="Times New Roman" w:cs="Times New Roman"/>
          <w:sz w:val="24"/>
          <w:szCs w:val="24"/>
        </w:rPr>
        <w:t xml:space="preserve"> </w:t>
      </w:r>
      <w:r w:rsidR="00347BF6" w:rsidRPr="00C219CB">
        <w:rPr>
          <w:rFonts w:ascii="Times New Roman" w:hAnsi="Times New Roman" w:cs="Times New Roman"/>
          <w:sz w:val="24"/>
          <w:szCs w:val="24"/>
        </w:rPr>
        <w:t>giugno</w:t>
      </w:r>
      <w:r w:rsidR="00487970" w:rsidRPr="00C219CB">
        <w:rPr>
          <w:rFonts w:ascii="Times New Roman" w:hAnsi="Times New Roman" w:cs="Times New Roman"/>
          <w:sz w:val="24"/>
          <w:szCs w:val="24"/>
        </w:rPr>
        <w:t xml:space="preserve"> 2016</w:t>
      </w:r>
      <w:r w:rsidR="00B4307D" w:rsidRPr="00C219CB">
        <w:rPr>
          <w:rFonts w:ascii="Times New Roman" w:hAnsi="Times New Roman" w:cs="Times New Roman"/>
          <w:color w:val="000000"/>
          <w:sz w:val="24"/>
          <w:szCs w:val="24"/>
        </w:rPr>
        <w:t>, è pubblicato sul sito web</w:t>
      </w:r>
      <w:r w:rsidR="00AE2F49" w:rsidRPr="00C219CB">
        <w:rPr>
          <w:rFonts w:ascii="Times New Roman" w:hAnsi="Times New Roman" w:cs="Times New Roman"/>
          <w:color w:val="000000"/>
          <w:sz w:val="24"/>
          <w:szCs w:val="24"/>
        </w:rPr>
        <w:t xml:space="preserve"> ed è aggiornato annualmente</w:t>
      </w:r>
      <w:r w:rsidR="00B4307D" w:rsidRPr="00C219CB">
        <w:rPr>
          <w:rFonts w:ascii="Times New Roman" w:hAnsi="Times New Roman" w:cs="Times New Roman"/>
          <w:color w:val="000000"/>
          <w:sz w:val="24"/>
          <w:szCs w:val="24"/>
        </w:rPr>
        <w:t>.</w:t>
      </w:r>
    </w:p>
    <w:p w:rsidR="00E525B5" w:rsidRDefault="00E525B5" w:rsidP="009F3F9E">
      <w:pPr>
        <w:autoSpaceDE w:val="0"/>
        <w:autoSpaceDN w:val="0"/>
        <w:adjustRightInd w:val="0"/>
        <w:spacing w:after="0" w:line="240" w:lineRule="auto"/>
        <w:rPr>
          <w:rFonts w:ascii="Times New Roman" w:hAnsi="Times New Roman" w:cs="Times New Roman"/>
          <w:b/>
          <w:bCs/>
          <w:sz w:val="28"/>
        </w:rPr>
      </w:pPr>
    </w:p>
    <w:p w:rsidR="006F1C16" w:rsidRPr="00AD5C08" w:rsidRDefault="00EA18C4" w:rsidP="009F3F9E">
      <w:pPr>
        <w:autoSpaceDE w:val="0"/>
        <w:autoSpaceDN w:val="0"/>
        <w:adjustRightInd w:val="0"/>
        <w:spacing w:after="0" w:line="240" w:lineRule="auto"/>
        <w:rPr>
          <w:rFonts w:ascii="Times New Roman" w:hAnsi="Times New Roman" w:cs="Times New Roman"/>
          <w:b/>
          <w:bCs/>
          <w:sz w:val="28"/>
        </w:rPr>
      </w:pPr>
      <w:r w:rsidRPr="00AD5C08">
        <w:rPr>
          <w:rFonts w:ascii="Times New Roman" w:hAnsi="Times New Roman" w:cs="Times New Roman"/>
          <w:b/>
          <w:bCs/>
          <w:sz w:val="28"/>
        </w:rPr>
        <w:lastRenderedPageBreak/>
        <w:t xml:space="preserve">2 Organizzazione dell’istituzione scolastica </w:t>
      </w:r>
    </w:p>
    <w:p w:rsidR="00E87BEF" w:rsidRDefault="00623A35" w:rsidP="00347BF6">
      <w:pPr>
        <w:spacing w:after="0"/>
        <w:jc w:val="both"/>
      </w:pPr>
      <w:r w:rsidRPr="00AD5C08">
        <w:rPr>
          <w:rFonts w:ascii="Times New Roman" w:hAnsi="Times New Roman" w:cs="Times New Roman"/>
          <w:bCs/>
          <w:sz w:val="24"/>
          <w:szCs w:val="24"/>
        </w:rPr>
        <w:t>L’</w:t>
      </w:r>
      <w:r w:rsidR="00AE2F49" w:rsidRPr="00AD5C08">
        <w:rPr>
          <w:rFonts w:ascii="Times New Roman" w:hAnsi="Times New Roman" w:cs="Times New Roman"/>
          <w:bCs/>
          <w:sz w:val="24"/>
          <w:szCs w:val="24"/>
        </w:rPr>
        <w:t>organizzazione dell’</w:t>
      </w:r>
      <w:r w:rsidRPr="00AD5C08">
        <w:rPr>
          <w:rFonts w:ascii="Times New Roman" w:hAnsi="Times New Roman" w:cs="Times New Roman"/>
          <w:bCs/>
          <w:sz w:val="24"/>
          <w:szCs w:val="24"/>
        </w:rPr>
        <w:t xml:space="preserve">istituzione scolastica </w:t>
      </w:r>
      <w:r w:rsidR="00AE2F49" w:rsidRPr="00AD5C08">
        <w:rPr>
          <w:rFonts w:ascii="Times New Roman" w:hAnsi="Times New Roman" w:cs="Times New Roman"/>
          <w:bCs/>
          <w:sz w:val="24"/>
          <w:szCs w:val="24"/>
        </w:rPr>
        <w:t xml:space="preserve">è descritta nel Piano Triennale dell’Offerta Formativa pubblicato sul sito web della scuola </w:t>
      </w:r>
      <w:hyperlink r:id="rId11" w:history="1">
        <w:r w:rsidR="00347BF6" w:rsidRPr="00347BF6">
          <w:rPr>
            <w:rStyle w:val="Collegamentoipertestuale"/>
            <w:rFonts w:ascii="Helvetica" w:hAnsi="Helvetica" w:cs="Helvetica"/>
            <w:b/>
            <w:bCs/>
            <w:sz w:val="16"/>
            <w:szCs w:val="16"/>
          </w:rPr>
          <w:t>http://WWW.ICSFRANK-SESTOSG.GOV.IT</w:t>
        </w:r>
      </w:hyperlink>
      <w:r w:rsidR="00347BF6">
        <w:rPr>
          <w:rFonts w:ascii="Helvetica" w:hAnsi="Helvetica" w:cs="Helvetica"/>
          <w:b/>
          <w:bCs/>
          <w:color w:val="2C3E50"/>
          <w:sz w:val="12"/>
          <w:szCs w:val="12"/>
        </w:rPr>
        <w:t xml:space="preserve"> </w:t>
      </w:r>
      <w:r w:rsidR="00AE2F49" w:rsidRPr="00AD5C08">
        <w:rPr>
          <w:rFonts w:ascii="Times New Roman" w:hAnsi="Times New Roman" w:cs="Times New Roman"/>
          <w:bCs/>
          <w:sz w:val="24"/>
          <w:szCs w:val="24"/>
        </w:rPr>
        <w:t xml:space="preserve">e su Scuola in </w:t>
      </w:r>
      <w:r w:rsidR="00021D11" w:rsidRPr="00AD5C08">
        <w:rPr>
          <w:rFonts w:ascii="Times New Roman" w:hAnsi="Times New Roman" w:cs="Times New Roman"/>
          <w:bCs/>
          <w:sz w:val="24"/>
          <w:szCs w:val="24"/>
        </w:rPr>
        <w:t>C</w:t>
      </w:r>
      <w:r w:rsidR="00AE2F49" w:rsidRPr="00AD5C08">
        <w:rPr>
          <w:rFonts w:ascii="Times New Roman" w:hAnsi="Times New Roman" w:cs="Times New Roman"/>
          <w:bCs/>
          <w:sz w:val="24"/>
          <w:szCs w:val="24"/>
        </w:rPr>
        <w:t>hiaro</w:t>
      </w:r>
      <w:r w:rsidR="00696AD3">
        <w:rPr>
          <w:rFonts w:ascii="Times New Roman" w:hAnsi="Times New Roman" w:cs="Times New Roman"/>
          <w:bCs/>
          <w:sz w:val="24"/>
          <w:szCs w:val="24"/>
        </w:rPr>
        <w:t>:</w:t>
      </w:r>
      <w:r w:rsidR="00E87BEF" w:rsidRPr="00E87BEF">
        <w:t xml:space="preserve"> </w:t>
      </w:r>
      <w:hyperlink r:id="rId12" w:history="1">
        <w:r w:rsidR="00E87BEF" w:rsidRPr="000D7F5C">
          <w:rPr>
            <w:rStyle w:val="Collegamentoipertestuale"/>
          </w:rPr>
          <w:t>http://cercalatuascuola.istruzione.it/cercalatuascuola/istituti/MIIC8A100T/ic-anna-franksesto-sgiovanni/</w:t>
        </w:r>
      </w:hyperlink>
    </w:p>
    <w:p w:rsidR="00696AD3" w:rsidRDefault="003A530E" w:rsidP="00347BF6">
      <w:pPr>
        <w:spacing w:after="0" w:line="240" w:lineRule="auto"/>
        <w:jc w:val="both"/>
        <w:rPr>
          <w:rFonts w:ascii="Times New Roman" w:hAnsi="Times New Roman" w:cs="Times New Roman"/>
          <w:bCs/>
          <w:sz w:val="24"/>
          <w:szCs w:val="24"/>
        </w:rPr>
      </w:pPr>
      <w:r w:rsidRPr="00AD5C08">
        <w:rPr>
          <w:rFonts w:ascii="Times New Roman" w:hAnsi="Times New Roman" w:cs="Times New Roman"/>
          <w:bCs/>
          <w:sz w:val="24"/>
          <w:szCs w:val="24"/>
        </w:rPr>
        <w:t>Sul sito sono presenti l’organigramma delle funzioni didattiche e delle funzioni amministrative e le modalità di comunicazione</w:t>
      </w:r>
      <w:r w:rsidR="00696AD3">
        <w:rPr>
          <w:rFonts w:ascii="Times New Roman" w:hAnsi="Times New Roman" w:cs="Times New Roman"/>
          <w:bCs/>
          <w:sz w:val="24"/>
          <w:szCs w:val="24"/>
        </w:rPr>
        <w:t xml:space="preserve"> con il personale addetto </w:t>
      </w:r>
    </w:p>
    <w:p w:rsidR="00696AD3" w:rsidRPr="00696AD3" w:rsidRDefault="000F1517" w:rsidP="00696AD3">
      <w:pPr>
        <w:spacing w:after="0" w:line="240" w:lineRule="auto"/>
        <w:jc w:val="both"/>
        <w:rPr>
          <w:rFonts w:ascii="Times New Roman" w:hAnsi="Times New Roman" w:cs="Times New Roman"/>
          <w:bCs/>
          <w:sz w:val="24"/>
          <w:szCs w:val="24"/>
        </w:rPr>
      </w:pPr>
      <w:r w:rsidRPr="00696AD3">
        <w:rPr>
          <w:rFonts w:ascii="Times New Roman" w:hAnsi="Times New Roman" w:cs="Times New Roman"/>
          <w:bCs/>
          <w:sz w:val="24"/>
          <w:szCs w:val="24"/>
        </w:rPr>
        <w:t xml:space="preserve">tel: </w:t>
      </w:r>
      <w:r w:rsidR="00347BF6">
        <w:rPr>
          <w:rFonts w:ascii="Times New Roman" w:hAnsi="Times New Roman" w:cs="Times New Roman"/>
          <w:bCs/>
          <w:sz w:val="24"/>
          <w:szCs w:val="24"/>
        </w:rPr>
        <w:t>022481175</w:t>
      </w:r>
      <w:r w:rsidRPr="00696AD3">
        <w:rPr>
          <w:rFonts w:ascii="Times New Roman" w:hAnsi="Times New Roman" w:cs="Times New Roman"/>
          <w:bCs/>
          <w:sz w:val="24"/>
          <w:szCs w:val="24"/>
        </w:rPr>
        <w:t>, fax: 02</w:t>
      </w:r>
      <w:r w:rsidR="00E87BEF">
        <w:rPr>
          <w:rFonts w:ascii="Times New Roman" w:hAnsi="Times New Roman" w:cs="Times New Roman"/>
          <w:bCs/>
          <w:sz w:val="24"/>
          <w:szCs w:val="24"/>
        </w:rPr>
        <w:t>26229439</w:t>
      </w:r>
      <w:r w:rsidR="00696AD3" w:rsidRPr="00696AD3">
        <w:rPr>
          <w:rFonts w:ascii="Times New Roman" w:hAnsi="Times New Roman" w:cs="Times New Roman"/>
          <w:bCs/>
          <w:sz w:val="24"/>
          <w:szCs w:val="24"/>
        </w:rPr>
        <w:t>;</w:t>
      </w:r>
    </w:p>
    <w:p w:rsidR="00FB096A" w:rsidRDefault="00696AD3" w:rsidP="00696AD3">
      <w:pPr>
        <w:spacing w:after="0" w:line="240" w:lineRule="auto"/>
        <w:jc w:val="both"/>
        <w:rPr>
          <w:rFonts w:ascii="Times New Roman" w:hAnsi="Times New Roman" w:cs="Times New Roman"/>
          <w:bCs/>
          <w:sz w:val="24"/>
          <w:szCs w:val="24"/>
        </w:rPr>
      </w:pPr>
      <w:r w:rsidRPr="00696AD3">
        <w:rPr>
          <w:rFonts w:ascii="Times New Roman" w:hAnsi="Times New Roman" w:cs="Times New Roman"/>
          <w:bCs/>
          <w:sz w:val="24"/>
          <w:szCs w:val="24"/>
        </w:rPr>
        <w:t xml:space="preserve">E mail segreteria: </w:t>
      </w:r>
      <w:hyperlink r:id="rId13" w:history="1">
        <w:r w:rsidR="00E87BEF" w:rsidRPr="000D7F5C">
          <w:rPr>
            <w:rStyle w:val="Collegamentoipertestuale"/>
            <w:rFonts w:ascii="Times New Roman" w:hAnsi="Times New Roman" w:cs="Times New Roman"/>
            <w:bCs/>
            <w:sz w:val="24"/>
            <w:szCs w:val="24"/>
          </w:rPr>
          <w:t>miic8a100t@istruzione.it</w:t>
        </w:r>
      </w:hyperlink>
      <w:r w:rsidR="00E87BEF">
        <w:t xml:space="preserve"> </w:t>
      </w:r>
    </w:p>
    <w:p w:rsidR="00FB096A" w:rsidRDefault="00696AD3" w:rsidP="00FB096A">
      <w:pPr>
        <w:spacing w:after="0" w:line="240" w:lineRule="auto"/>
        <w:jc w:val="both"/>
        <w:rPr>
          <w:rFonts w:ascii="Times New Roman" w:hAnsi="Times New Roman" w:cs="Times New Roman"/>
          <w:bCs/>
          <w:sz w:val="24"/>
          <w:szCs w:val="24"/>
        </w:rPr>
      </w:pPr>
      <w:r w:rsidRPr="00696AD3">
        <w:rPr>
          <w:rFonts w:ascii="Times New Roman" w:hAnsi="Times New Roman" w:cs="Times New Roman"/>
          <w:bCs/>
          <w:sz w:val="24"/>
          <w:szCs w:val="24"/>
        </w:rPr>
        <w:t xml:space="preserve">E mail presidenza: </w:t>
      </w:r>
      <w:hyperlink r:id="rId14" w:history="1">
        <w:r w:rsidR="00FB096A" w:rsidRPr="000D7F5C">
          <w:rPr>
            <w:rStyle w:val="Collegamentoipertestuale"/>
            <w:sz w:val="14"/>
            <w:szCs w:val="14"/>
            <w:bdr w:val="none" w:sz="0" w:space="0" w:color="auto" w:frame="1"/>
            <w:shd w:val="clear" w:color="auto" w:fill="FFFFFF"/>
          </w:rPr>
          <w:t> </w:t>
        </w:r>
      </w:hyperlink>
      <w:hyperlink r:id="rId15" w:history="1">
        <w:r w:rsidR="00FB096A" w:rsidRPr="000D7F5C">
          <w:rPr>
            <w:rStyle w:val="Collegamentoipertestuale"/>
            <w:rFonts w:ascii="Times New Roman" w:hAnsi="Times New Roman" w:cs="Times New Roman"/>
            <w:bCs/>
            <w:sz w:val="24"/>
            <w:szCs w:val="24"/>
          </w:rPr>
          <w:t>dirigente@icsfrank-sestosg.gov.it</w:t>
        </w:r>
      </w:hyperlink>
    </w:p>
    <w:p w:rsidR="00FF014B" w:rsidRPr="00AD5C08" w:rsidRDefault="00FF014B" w:rsidP="00FB096A">
      <w:pPr>
        <w:spacing w:after="0" w:line="240" w:lineRule="auto"/>
        <w:jc w:val="both"/>
        <w:rPr>
          <w:rFonts w:ascii="Times New Roman" w:hAnsi="Times New Roman" w:cs="Times New Roman"/>
          <w:bCs/>
          <w:sz w:val="24"/>
          <w:szCs w:val="24"/>
        </w:rPr>
      </w:pPr>
      <w:r w:rsidRPr="00AD5C08">
        <w:rPr>
          <w:rFonts w:ascii="Times New Roman" w:hAnsi="Times New Roman" w:cs="Times New Roman"/>
          <w:bCs/>
          <w:sz w:val="24"/>
          <w:szCs w:val="24"/>
        </w:rPr>
        <w:t xml:space="preserve">Il Responsabile della Trasparenza è il dirigente scolastico </w:t>
      </w:r>
      <w:r w:rsidR="00FB096A">
        <w:rPr>
          <w:rFonts w:ascii="Times New Roman" w:hAnsi="Times New Roman" w:cs="Times New Roman"/>
          <w:bCs/>
          <w:sz w:val="24"/>
          <w:szCs w:val="24"/>
        </w:rPr>
        <w:t>Prof. Giulio Giambrone</w:t>
      </w:r>
      <w:r w:rsidRPr="00AD5C08">
        <w:rPr>
          <w:rFonts w:ascii="Times New Roman" w:hAnsi="Times New Roman" w:cs="Times New Roman"/>
          <w:bCs/>
          <w:sz w:val="24"/>
          <w:szCs w:val="24"/>
        </w:rPr>
        <w:t xml:space="preserve"> il cui indirizzo mail è presente sulla home page del sito web.</w:t>
      </w:r>
    </w:p>
    <w:p w:rsidR="00AE2F49" w:rsidRDefault="00AE2F49" w:rsidP="009F3F9E">
      <w:pPr>
        <w:autoSpaceDE w:val="0"/>
        <w:autoSpaceDN w:val="0"/>
        <w:adjustRightInd w:val="0"/>
        <w:spacing w:after="0" w:line="240" w:lineRule="auto"/>
        <w:rPr>
          <w:rFonts w:ascii="Times New Roman" w:hAnsi="Times New Roman" w:cs="Times New Roman"/>
          <w:bCs/>
          <w:sz w:val="24"/>
          <w:szCs w:val="24"/>
        </w:rPr>
      </w:pPr>
    </w:p>
    <w:p w:rsidR="00956E06" w:rsidRPr="00AD5C08" w:rsidRDefault="00956E06" w:rsidP="009F3F9E">
      <w:pPr>
        <w:autoSpaceDE w:val="0"/>
        <w:autoSpaceDN w:val="0"/>
        <w:adjustRightInd w:val="0"/>
        <w:spacing w:after="0" w:line="240" w:lineRule="auto"/>
        <w:rPr>
          <w:rFonts w:ascii="Times New Roman" w:hAnsi="Times New Roman" w:cs="Times New Roman"/>
          <w:bCs/>
          <w:sz w:val="24"/>
          <w:szCs w:val="24"/>
        </w:rPr>
      </w:pPr>
    </w:p>
    <w:p w:rsidR="00C45C24" w:rsidRPr="00AD5C08" w:rsidRDefault="00EA18C4" w:rsidP="009F3F9E">
      <w:pPr>
        <w:autoSpaceDE w:val="0"/>
        <w:autoSpaceDN w:val="0"/>
        <w:adjustRightInd w:val="0"/>
        <w:spacing w:after="0" w:line="240" w:lineRule="auto"/>
        <w:rPr>
          <w:rFonts w:ascii="Times New Roman" w:hAnsi="Times New Roman" w:cs="Times New Roman"/>
          <w:b/>
          <w:bCs/>
          <w:sz w:val="28"/>
        </w:rPr>
      </w:pPr>
      <w:r w:rsidRPr="00AD5C08">
        <w:rPr>
          <w:rFonts w:ascii="Times New Roman" w:hAnsi="Times New Roman" w:cs="Times New Roman"/>
          <w:b/>
          <w:bCs/>
          <w:sz w:val="28"/>
        </w:rPr>
        <w:t xml:space="preserve">3 Procedimento di elaborazione e adozione del programma </w:t>
      </w:r>
    </w:p>
    <w:p w:rsidR="003C0BAB" w:rsidRPr="00AD5C08" w:rsidRDefault="00F504B8" w:rsidP="00A35BF0">
      <w:pPr>
        <w:spacing w:before="120" w:after="0" w:line="240" w:lineRule="auto"/>
        <w:jc w:val="both"/>
        <w:rPr>
          <w:rFonts w:ascii="Times New Roman" w:hAnsi="Times New Roman" w:cs="Times New Roman"/>
          <w:color w:val="000000"/>
          <w:sz w:val="24"/>
          <w:szCs w:val="24"/>
        </w:rPr>
      </w:pPr>
      <w:r w:rsidRPr="00AD5C08">
        <w:rPr>
          <w:rFonts w:ascii="Times New Roman" w:hAnsi="Times New Roman" w:cs="Times New Roman"/>
          <w:color w:val="000000"/>
          <w:sz w:val="24"/>
          <w:szCs w:val="24"/>
        </w:rPr>
        <w:t xml:space="preserve">Il </w:t>
      </w:r>
      <w:r w:rsidR="000767BE" w:rsidRPr="00AD5C08">
        <w:rPr>
          <w:rFonts w:ascii="Times New Roman" w:hAnsi="Times New Roman" w:cs="Times New Roman"/>
          <w:color w:val="000000"/>
          <w:sz w:val="24"/>
          <w:szCs w:val="24"/>
        </w:rPr>
        <w:t xml:space="preserve">presente </w:t>
      </w:r>
      <w:r w:rsidRPr="00AD5C08">
        <w:rPr>
          <w:rFonts w:ascii="Times New Roman" w:hAnsi="Times New Roman" w:cs="Times New Roman"/>
          <w:color w:val="000000"/>
          <w:sz w:val="24"/>
          <w:szCs w:val="24"/>
        </w:rPr>
        <w:t xml:space="preserve">PTTI è </w:t>
      </w:r>
      <w:r w:rsidR="003C0BAB" w:rsidRPr="00AD5C08">
        <w:rPr>
          <w:rFonts w:ascii="Times New Roman" w:hAnsi="Times New Roman" w:cs="Times New Roman"/>
          <w:color w:val="000000"/>
          <w:sz w:val="24"/>
          <w:szCs w:val="24"/>
        </w:rPr>
        <w:t xml:space="preserve">elaborato </w:t>
      </w:r>
      <w:r w:rsidR="00623A35" w:rsidRPr="00AD5C08">
        <w:rPr>
          <w:rFonts w:ascii="Times New Roman" w:hAnsi="Times New Roman" w:cs="Times New Roman"/>
          <w:color w:val="000000"/>
          <w:sz w:val="24"/>
          <w:szCs w:val="24"/>
        </w:rPr>
        <w:t xml:space="preserve">facendo riferimento al </w:t>
      </w:r>
      <w:r w:rsidRPr="00AD5C08">
        <w:rPr>
          <w:rFonts w:ascii="Times New Roman" w:hAnsi="Times New Roman" w:cs="Times New Roman"/>
          <w:color w:val="000000"/>
          <w:sz w:val="24"/>
          <w:szCs w:val="24"/>
        </w:rPr>
        <w:t>PTTI del MIUR e ne segue</w:t>
      </w:r>
      <w:r w:rsidR="002B4E24" w:rsidRPr="00AD5C08">
        <w:rPr>
          <w:rFonts w:ascii="Times New Roman" w:hAnsi="Times New Roman" w:cs="Times New Roman"/>
          <w:color w:val="000000"/>
          <w:sz w:val="24"/>
          <w:szCs w:val="24"/>
        </w:rPr>
        <w:t xml:space="preserve"> l’articolazione per quanto compatibile</w:t>
      </w:r>
      <w:r w:rsidR="003C0BAB" w:rsidRPr="00AD5C08">
        <w:rPr>
          <w:rFonts w:ascii="Times New Roman" w:hAnsi="Times New Roman" w:cs="Times New Roman"/>
          <w:color w:val="000000"/>
          <w:sz w:val="24"/>
          <w:szCs w:val="24"/>
        </w:rPr>
        <w:t>.</w:t>
      </w:r>
      <w:r w:rsidR="00E148C1">
        <w:rPr>
          <w:rFonts w:ascii="Times New Roman" w:hAnsi="Times New Roman" w:cs="Times New Roman"/>
          <w:color w:val="000000"/>
          <w:sz w:val="24"/>
          <w:szCs w:val="24"/>
        </w:rPr>
        <w:t xml:space="preserve"> </w:t>
      </w:r>
      <w:r w:rsidR="00610BD9" w:rsidRPr="00AD5C08">
        <w:rPr>
          <w:rFonts w:ascii="Times New Roman" w:hAnsi="Times New Roman" w:cs="Times New Roman"/>
          <w:color w:val="000000"/>
          <w:sz w:val="24"/>
          <w:szCs w:val="24"/>
        </w:rPr>
        <w:t xml:space="preserve">Non sono presenti collegamenti con le misure e gli interventi del PTPC regionale di riferimento </w:t>
      </w:r>
      <w:r w:rsidR="00610BD9" w:rsidRPr="005E6F1D">
        <w:rPr>
          <w:rFonts w:ascii="Times New Roman" w:hAnsi="Times New Roman" w:cs="Times New Roman"/>
          <w:sz w:val="24"/>
          <w:szCs w:val="24"/>
        </w:rPr>
        <w:t>al momento non ancora adottato</w:t>
      </w:r>
      <w:r w:rsidR="00466403" w:rsidRPr="005E6F1D">
        <w:rPr>
          <w:rFonts w:ascii="Times New Roman" w:hAnsi="Times New Roman" w:cs="Times New Roman"/>
          <w:sz w:val="24"/>
          <w:szCs w:val="24"/>
        </w:rPr>
        <w:t xml:space="preserve"> in via definitiva</w:t>
      </w:r>
      <w:r w:rsidR="00610BD9" w:rsidRPr="00AD5C08">
        <w:rPr>
          <w:rFonts w:ascii="Times New Roman" w:hAnsi="Times New Roman" w:cs="Times New Roman"/>
          <w:color w:val="000000"/>
          <w:sz w:val="24"/>
          <w:szCs w:val="24"/>
        </w:rPr>
        <w:t xml:space="preserve">. Gli obiettivi indicati nel presente PTTI sono formulati in rapporto alla programmazione </w:t>
      </w:r>
      <w:r w:rsidR="00EA0189" w:rsidRPr="00AD5C08">
        <w:rPr>
          <w:rFonts w:ascii="Times New Roman" w:hAnsi="Times New Roman" w:cs="Times New Roman"/>
          <w:color w:val="000000"/>
          <w:sz w:val="24"/>
          <w:szCs w:val="24"/>
        </w:rPr>
        <w:t xml:space="preserve">organizzativa </w:t>
      </w:r>
      <w:r w:rsidR="00610BD9" w:rsidRPr="00AD5C08">
        <w:rPr>
          <w:rFonts w:ascii="Times New Roman" w:hAnsi="Times New Roman" w:cs="Times New Roman"/>
          <w:color w:val="000000"/>
          <w:sz w:val="24"/>
          <w:szCs w:val="24"/>
        </w:rPr>
        <w:t xml:space="preserve">dell’istituzione scolastica e non è presente </w:t>
      </w:r>
      <w:r w:rsidR="003C0BAB" w:rsidRPr="00AD5C08">
        <w:rPr>
          <w:rFonts w:ascii="Times New Roman" w:hAnsi="Times New Roman" w:cs="Times New Roman"/>
          <w:color w:val="000000"/>
          <w:sz w:val="24"/>
          <w:szCs w:val="24"/>
        </w:rPr>
        <w:t xml:space="preserve">un capitolo sui collegamenti con il Piano della Performance che nelle istituzioni scolastiche non viene predisposto per esplicita esclusione prevista dall’art. </w:t>
      </w:r>
      <w:r w:rsidR="00605675" w:rsidRPr="00AD5C08">
        <w:rPr>
          <w:rFonts w:ascii="Times New Roman" w:hAnsi="Times New Roman" w:cs="Times New Roman"/>
          <w:color w:val="000000"/>
          <w:sz w:val="24"/>
          <w:szCs w:val="24"/>
        </w:rPr>
        <w:t xml:space="preserve">74 </w:t>
      </w:r>
      <w:r w:rsidR="003C0BAB" w:rsidRPr="00AD5C08">
        <w:rPr>
          <w:rFonts w:ascii="Times New Roman" w:hAnsi="Times New Roman" w:cs="Times New Roman"/>
          <w:color w:val="000000"/>
          <w:sz w:val="24"/>
          <w:szCs w:val="24"/>
        </w:rPr>
        <w:t xml:space="preserve">del </w:t>
      </w:r>
      <w:r w:rsidR="00B4307D" w:rsidRPr="00AD5C08">
        <w:rPr>
          <w:rFonts w:ascii="Times New Roman" w:hAnsi="Times New Roman" w:cs="Times New Roman"/>
          <w:color w:val="000000"/>
          <w:sz w:val="24"/>
          <w:szCs w:val="24"/>
        </w:rPr>
        <w:t>D.L</w:t>
      </w:r>
      <w:r w:rsidR="003C0BAB" w:rsidRPr="00AD5C08">
        <w:rPr>
          <w:rFonts w:ascii="Times New Roman" w:hAnsi="Times New Roman" w:cs="Times New Roman"/>
          <w:color w:val="000000"/>
          <w:sz w:val="24"/>
          <w:szCs w:val="24"/>
        </w:rPr>
        <w:t>g</w:t>
      </w:r>
      <w:r w:rsidR="00B4307D" w:rsidRPr="00AD5C08">
        <w:rPr>
          <w:rFonts w:ascii="Times New Roman" w:hAnsi="Times New Roman" w:cs="Times New Roman"/>
          <w:color w:val="000000"/>
          <w:sz w:val="24"/>
          <w:szCs w:val="24"/>
        </w:rPr>
        <w:t>s</w:t>
      </w:r>
      <w:r w:rsidR="00605675" w:rsidRPr="00AD5C08">
        <w:rPr>
          <w:rFonts w:ascii="Times New Roman" w:hAnsi="Times New Roman" w:cs="Times New Roman"/>
          <w:color w:val="000000"/>
          <w:sz w:val="24"/>
          <w:szCs w:val="24"/>
        </w:rPr>
        <w:t>150</w:t>
      </w:r>
      <w:r w:rsidR="003C0BAB" w:rsidRPr="00AD5C08">
        <w:rPr>
          <w:rFonts w:ascii="Times New Roman" w:hAnsi="Times New Roman" w:cs="Times New Roman"/>
          <w:color w:val="000000"/>
          <w:sz w:val="24"/>
          <w:szCs w:val="24"/>
        </w:rPr>
        <w:t>/20</w:t>
      </w:r>
      <w:r w:rsidR="00605675" w:rsidRPr="00AD5C08">
        <w:rPr>
          <w:rFonts w:ascii="Times New Roman" w:hAnsi="Times New Roman" w:cs="Times New Roman"/>
          <w:color w:val="000000"/>
          <w:sz w:val="24"/>
          <w:szCs w:val="24"/>
        </w:rPr>
        <w:t>09</w:t>
      </w:r>
      <w:r w:rsidR="003C0BAB" w:rsidRPr="00AD5C08">
        <w:rPr>
          <w:rFonts w:ascii="Times New Roman" w:hAnsi="Times New Roman" w:cs="Times New Roman"/>
          <w:color w:val="000000"/>
          <w:sz w:val="24"/>
          <w:szCs w:val="24"/>
        </w:rPr>
        <w:t>.</w:t>
      </w:r>
      <w:r w:rsidR="00FF014B" w:rsidRPr="00AD5C08">
        <w:rPr>
          <w:rFonts w:ascii="Times New Roman" w:hAnsi="Times New Roman" w:cs="Times New Roman"/>
          <w:color w:val="000000"/>
          <w:sz w:val="24"/>
          <w:szCs w:val="24"/>
        </w:rPr>
        <w:t xml:space="preserve"> Non sono svolte </w:t>
      </w:r>
      <w:r w:rsidR="00457EEB" w:rsidRPr="00AD5C08">
        <w:rPr>
          <w:rFonts w:ascii="Times New Roman" w:hAnsi="Times New Roman" w:cs="Times New Roman"/>
          <w:color w:val="000000"/>
          <w:sz w:val="24"/>
          <w:szCs w:val="24"/>
        </w:rPr>
        <w:t>t</w:t>
      </w:r>
      <w:r w:rsidR="00FF014B" w:rsidRPr="00AD5C08">
        <w:rPr>
          <w:rFonts w:ascii="Times New Roman" w:hAnsi="Times New Roman" w:cs="Times New Roman"/>
          <w:color w:val="000000"/>
          <w:sz w:val="24"/>
          <w:szCs w:val="24"/>
        </w:rPr>
        <w:t xml:space="preserve">utte le attività </w:t>
      </w:r>
      <w:r w:rsidR="00EA0189" w:rsidRPr="00AD5C08">
        <w:rPr>
          <w:rFonts w:ascii="Times New Roman" w:hAnsi="Times New Roman" w:cs="Times New Roman"/>
          <w:color w:val="000000"/>
          <w:sz w:val="24"/>
          <w:szCs w:val="24"/>
        </w:rPr>
        <w:t xml:space="preserve">di verifica del PTTI </w:t>
      </w:r>
      <w:r w:rsidR="00FF014B" w:rsidRPr="00AD5C08">
        <w:rPr>
          <w:rFonts w:ascii="Times New Roman" w:hAnsi="Times New Roman" w:cs="Times New Roman"/>
          <w:color w:val="000000"/>
          <w:sz w:val="24"/>
          <w:szCs w:val="24"/>
        </w:rPr>
        <w:t>attribuite dal D.Lgs 33/2013 all’Organis</w:t>
      </w:r>
      <w:r w:rsidR="00EA0189" w:rsidRPr="00AD5C08">
        <w:rPr>
          <w:rFonts w:ascii="Times New Roman" w:hAnsi="Times New Roman" w:cs="Times New Roman"/>
          <w:color w:val="000000"/>
          <w:sz w:val="24"/>
          <w:szCs w:val="24"/>
        </w:rPr>
        <w:t xml:space="preserve">mo Indipendente di Valutazione, </w:t>
      </w:r>
      <w:r w:rsidR="00FF014B" w:rsidRPr="00AD5C08">
        <w:rPr>
          <w:rFonts w:ascii="Times New Roman" w:hAnsi="Times New Roman" w:cs="Times New Roman"/>
          <w:color w:val="000000"/>
          <w:sz w:val="24"/>
          <w:szCs w:val="24"/>
        </w:rPr>
        <w:t>non presente nelle istituzioni sco</w:t>
      </w:r>
      <w:r w:rsidR="00457EEB" w:rsidRPr="00AD5C08">
        <w:rPr>
          <w:rFonts w:ascii="Times New Roman" w:hAnsi="Times New Roman" w:cs="Times New Roman"/>
          <w:color w:val="000000"/>
          <w:sz w:val="24"/>
          <w:szCs w:val="24"/>
        </w:rPr>
        <w:t>lastiche</w:t>
      </w:r>
      <w:r w:rsidR="00FF014B" w:rsidRPr="00AD5C08">
        <w:rPr>
          <w:rFonts w:ascii="Times New Roman" w:hAnsi="Times New Roman" w:cs="Times New Roman"/>
          <w:color w:val="000000"/>
          <w:sz w:val="24"/>
          <w:szCs w:val="24"/>
        </w:rPr>
        <w:t xml:space="preserve">. </w:t>
      </w:r>
    </w:p>
    <w:p w:rsidR="00994AF3" w:rsidRPr="00AD5C08" w:rsidRDefault="00994AF3" w:rsidP="009F3F9E">
      <w:pPr>
        <w:autoSpaceDE w:val="0"/>
        <w:autoSpaceDN w:val="0"/>
        <w:adjustRightInd w:val="0"/>
        <w:spacing w:after="0" w:line="240" w:lineRule="auto"/>
        <w:jc w:val="both"/>
        <w:rPr>
          <w:rFonts w:ascii="Times New Roman" w:hAnsi="Times New Roman" w:cs="Times New Roman"/>
          <w:color w:val="000000"/>
          <w:sz w:val="24"/>
          <w:szCs w:val="24"/>
        </w:rPr>
      </w:pPr>
      <w:r w:rsidRPr="00AD5C08">
        <w:rPr>
          <w:rFonts w:ascii="Times New Roman" w:hAnsi="Times New Roman" w:cs="Times New Roman"/>
          <w:color w:val="000000"/>
          <w:sz w:val="24"/>
          <w:szCs w:val="24"/>
        </w:rPr>
        <w:t>Nel momento dell’aggiornamento, a seguito dell’adozione del PTPC da parte del Direttore Generale regionale (RPC), potranno essere inserit</w:t>
      </w:r>
      <w:r w:rsidR="00077FE7" w:rsidRPr="00AD5C08">
        <w:rPr>
          <w:rFonts w:ascii="Times New Roman" w:hAnsi="Times New Roman" w:cs="Times New Roman"/>
          <w:color w:val="000000"/>
          <w:sz w:val="24"/>
          <w:szCs w:val="24"/>
        </w:rPr>
        <w:t>e</w:t>
      </w:r>
      <w:r w:rsidRPr="00AD5C08">
        <w:rPr>
          <w:rFonts w:ascii="Times New Roman" w:hAnsi="Times New Roman" w:cs="Times New Roman"/>
          <w:color w:val="000000"/>
          <w:sz w:val="24"/>
          <w:szCs w:val="24"/>
        </w:rPr>
        <w:t xml:space="preserve"> nel PTTI ulteriori misure relativamente ai rischi corruttivi con il coinvolgimento </w:t>
      </w:r>
      <w:r w:rsidR="00D33D44" w:rsidRPr="00AD5C08">
        <w:rPr>
          <w:rFonts w:ascii="Times New Roman" w:hAnsi="Times New Roman" w:cs="Times New Roman"/>
          <w:color w:val="000000"/>
          <w:sz w:val="24"/>
          <w:szCs w:val="24"/>
        </w:rPr>
        <w:t xml:space="preserve">degli Organi Collegiali della scuola </w:t>
      </w:r>
      <w:r w:rsidRPr="00AD5C08">
        <w:rPr>
          <w:rFonts w:ascii="Times New Roman" w:hAnsi="Times New Roman" w:cs="Times New Roman"/>
          <w:color w:val="000000"/>
          <w:sz w:val="24"/>
          <w:szCs w:val="24"/>
        </w:rPr>
        <w:t>nel processo di elaborazione dell’aggiornamento.</w:t>
      </w:r>
    </w:p>
    <w:p w:rsidR="003C0BAB" w:rsidRPr="00AD5C08" w:rsidRDefault="003C0BAB" w:rsidP="009F3F9E">
      <w:pPr>
        <w:autoSpaceDE w:val="0"/>
        <w:autoSpaceDN w:val="0"/>
        <w:adjustRightInd w:val="0"/>
        <w:spacing w:after="0" w:line="240" w:lineRule="auto"/>
        <w:rPr>
          <w:rFonts w:ascii="Times New Roman" w:hAnsi="Times New Roman" w:cs="Times New Roman"/>
          <w:color w:val="000000"/>
          <w:sz w:val="24"/>
          <w:szCs w:val="24"/>
        </w:rPr>
      </w:pPr>
    </w:p>
    <w:p w:rsidR="00C45C24" w:rsidRPr="005C1CF0" w:rsidRDefault="00EF2883" w:rsidP="009F3F9E">
      <w:pPr>
        <w:autoSpaceDE w:val="0"/>
        <w:autoSpaceDN w:val="0"/>
        <w:adjustRightInd w:val="0"/>
        <w:spacing w:after="0" w:line="240" w:lineRule="auto"/>
        <w:rPr>
          <w:rFonts w:ascii="Times New Roman" w:hAnsi="Times New Roman" w:cs="Times New Roman"/>
          <w:b/>
          <w:sz w:val="24"/>
          <w:szCs w:val="24"/>
        </w:rPr>
      </w:pPr>
      <w:r w:rsidRPr="005C1CF0">
        <w:rPr>
          <w:rFonts w:ascii="Times New Roman" w:hAnsi="Times New Roman" w:cs="Times New Roman"/>
          <w:b/>
          <w:sz w:val="24"/>
          <w:szCs w:val="24"/>
        </w:rPr>
        <w:t>3</w:t>
      </w:r>
      <w:r w:rsidR="00B4307D" w:rsidRPr="005C1CF0">
        <w:rPr>
          <w:rFonts w:ascii="Times New Roman" w:hAnsi="Times New Roman" w:cs="Times New Roman"/>
          <w:b/>
          <w:sz w:val="24"/>
          <w:szCs w:val="24"/>
        </w:rPr>
        <w:t>.</w:t>
      </w:r>
      <w:r w:rsidRPr="005C1CF0">
        <w:rPr>
          <w:rFonts w:ascii="Times New Roman" w:hAnsi="Times New Roman" w:cs="Times New Roman"/>
          <w:b/>
          <w:sz w:val="24"/>
          <w:szCs w:val="24"/>
        </w:rPr>
        <w:t>1</w:t>
      </w:r>
      <w:r w:rsidR="00B4307D" w:rsidRPr="005C1CF0">
        <w:rPr>
          <w:rFonts w:ascii="Times New Roman" w:hAnsi="Times New Roman" w:cs="Times New Roman"/>
          <w:b/>
          <w:sz w:val="24"/>
          <w:szCs w:val="24"/>
        </w:rPr>
        <w:t xml:space="preserve"> Gli uffici </w:t>
      </w:r>
      <w:r w:rsidR="00070C48" w:rsidRPr="005C1CF0">
        <w:rPr>
          <w:rFonts w:ascii="Times New Roman" w:hAnsi="Times New Roman" w:cs="Times New Roman"/>
          <w:b/>
          <w:sz w:val="24"/>
          <w:szCs w:val="24"/>
        </w:rPr>
        <w:t>coinvolti nel</w:t>
      </w:r>
      <w:r w:rsidR="00B4307D" w:rsidRPr="005C1CF0">
        <w:rPr>
          <w:rFonts w:ascii="Times New Roman" w:hAnsi="Times New Roman" w:cs="Times New Roman"/>
          <w:b/>
          <w:sz w:val="24"/>
          <w:szCs w:val="24"/>
        </w:rPr>
        <w:t>l’individuazione dei contenuti del programma</w:t>
      </w:r>
    </w:p>
    <w:p w:rsidR="00994AF3" w:rsidRPr="005E6F1D" w:rsidRDefault="00E44020" w:rsidP="00A35BF0">
      <w:pPr>
        <w:spacing w:before="120" w:after="0" w:line="240" w:lineRule="auto"/>
        <w:jc w:val="both"/>
        <w:rPr>
          <w:rFonts w:ascii="Times New Roman" w:hAnsi="Times New Roman" w:cs="Times New Roman"/>
          <w:sz w:val="24"/>
          <w:szCs w:val="24"/>
        </w:rPr>
      </w:pPr>
      <w:r w:rsidRPr="00E148C1">
        <w:rPr>
          <w:rFonts w:ascii="Times New Roman" w:hAnsi="Times New Roman" w:cs="Times New Roman"/>
          <w:sz w:val="24"/>
          <w:szCs w:val="24"/>
        </w:rPr>
        <w:t xml:space="preserve">Per ovviare all’assenza </w:t>
      </w:r>
      <w:r w:rsidRPr="005E6F1D">
        <w:rPr>
          <w:rFonts w:ascii="Times New Roman" w:hAnsi="Times New Roman" w:cs="Times New Roman"/>
          <w:sz w:val="24"/>
          <w:szCs w:val="24"/>
        </w:rPr>
        <w:t>del PTPC regionale</w:t>
      </w:r>
      <w:r w:rsidR="0085390C" w:rsidRPr="005E6F1D">
        <w:rPr>
          <w:rFonts w:ascii="Times New Roman" w:hAnsi="Times New Roman" w:cs="Times New Roman"/>
          <w:sz w:val="24"/>
          <w:szCs w:val="24"/>
        </w:rPr>
        <w:t xml:space="preserve"> definitivo</w:t>
      </w:r>
      <w:r w:rsidRPr="00E148C1">
        <w:rPr>
          <w:rFonts w:ascii="Times New Roman" w:hAnsi="Times New Roman" w:cs="Times New Roman"/>
          <w:sz w:val="24"/>
          <w:szCs w:val="24"/>
        </w:rPr>
        <w:t xml:space="preserve"> che la normativa qualifica come il documento fondamentale dell’amministrazione per la definizione della strategia di prevenzione all’interno delle istituzioni scolastiche</w:t>
      </w:r>
      <w:r w:rsidR="005C1CF0" w:rsidRPr="00E148C1">
        <w:rPr>
          <w:rFonts w:ascii="Times New Roman" w:hAnsi="Times New Roman" w:cs="Times New Roman"/>
          <w:sz w:val="24"/>
          <w:szCs w:val="24"/>
        </w:rPr>
        <w:t>,</w:t>
      </w:r>
      <w:r w:rsidRPr="00E148C1">
        <w:rPr>
          <w:rFonts w:ascii="Times New Roman" w:hAnsi="Times New Roman" w:cs="Times New Roman"/>
          <w:sz w:val="24"/>
          <w:szCs w:val="24"/>
        </w:rPr>
        <w:t xml:space="preserve"> che ingloba tutte le misure di prevenzione obbligatorie per legge e quelle ulteriori, coordinando gli interventi, </w:t>
      </w:r>
      <w:r w:rsidR="00FB4DBF" w:rsidRPr="00E148C1">
        <w:rPr>
          <w:rFonts w:ascii="Times New Roman" w:hAnsi="Times New Roman" w:cs="Times New Roman"/>
          <w:sz w:val="24"/>
          <w:szCs w:val="24"/>
        </w:rPr>
        <w:t xml:space="preserve">al fine di individuare </w:t>
      </w:r>
      <w:r w:rsidRPr="00E148C1">
        <w:rPr>
          <w:rFonts w:ascii="Times New Roman" w:hAnsi="Times New Roman" w:cs="Times New Roman"/>
          <w:sz w:val="24"/>
          <w:szCs w:val="24"/>
        </w:rPr>
        <w:t xml:space="preserve">i contenuti del PTTI </w:t>
      </w:r>
      <w:r w:rsidRPr="005E6F1D">
        <w:rPr>
          <w:rFonts w:ascii="Times New Roman" w:hAnsi="Times New Roman" w:cs="Times New Roman"/>
          <w:sz w:val="24"/>
          <w:szCs w:val="24"/>
        </w:rPr>
        <w:t xml:space="preserve">si è fatto </w:t>
      </w:r>
      <w:r w:rsidR="00FB4DBF" w:rsidRPr="005E6F1D">
        <w:rPr>
          <w:rFonts w:ascii="Times New Roman" w:hAnsi="Times New Roman" w:cs="Times New Roman"/>
          <w:sz w:val="24"/>
          <w:szCs w:val="24"/>
        </w:rPr>
        <w:t>ricorso a</w:t>
      </w:r>
      <w:r w:rsidRPr="005E6F1D">
        <w:rPr>
          <w:rFonts w:ascii="Times New Roman" w:hAnsi="Times New Roman" w:cs="Times New Roman"/>
          <w:sz w:val="24"/>
          <w:szCs w:val="24"/>
        </w:rPr>
        <w:t>ll’esperienza della scuola e s</w:t>
      </w:r>
      <w:r w:rsidR="00994AF3" w:rsidRPr="005E6F1D">
        <w:rPr>
          <w:rFonts w:ascii="Times New Roman" w:hAnsi="Times New Roman" w:cs="Times New Roman"/>
          <w:sz w:val="24"/>
          <w:szCs w:val="24"/>
        </w:rPr>
        <w:t xml:space="preserve">ono </w:t>
      </w:r>
      <w:r w:rsidR="00070C48" w:rsidRPr="005E6F1D">
        <w:rPr>
          <w:rFonts w:ascii="Times New Roman" w:hAnsi="Times New Roman" w:cs="Times New Roman"/>
          <w:sz w:val="24"/>
          <w:szCs w:val="24"/>
        </w:rPr>
        <w:t xml:space="preserve">stati </w:t>
      </w:r>
      <w:r w:rsidR="00994AF3" w:rsidRPr="005E6F1D">
        <w:rPr>
          <w:rFonts w:ascii="Times New Roman" w:hAnsi="Times New Roman" w:cs="Times New Roman"/>
          <w:sz w:val="24"/>
          <w:szCs w:val="24"/>
        </w:rPr>
        <w:t xml:space="preserve">coinvolti il Direttore dei Servizi Generali e Amministrativi </w:t>
      </w:r>
      <w:r w:rsidR="00070C48" w:rsidRPr="005E6F1D">
        <w:rPr>
          <w:rFonts w:ascii="Times New Roman" w:hAnsi="Times New Roman" w:cs="Times New Roman"/>
          <w:sz w:val="24"/>
          <w:szCs w:val="24"/>
        </w:rPr>
        <w:t xml:space="preserve">e </w:t>
      </w:r>
      <w:r w:rsidR="00994AF3" w:rsidRPr="005E6F1D">
        <w:rPr>
          <w:rFonts w:ascii="Times New Roman" w:hAnsi="Times New Roman" w:cs="Times New Roman"/>
          <w:sz w:val="24"/>
          <w:szCs w:val="24"/>
        </w:rPr>
        <w:t>il personale amministrativo de</w:t>
      </w:r>
      <w:r w:rsidR="005C1CF0" w:rsidRPr="005E6F1D">
        <w:rPr>
          <w:rFonts w:ascii="Times New Roman" w:hAnsi="Times New Roman" w:cs="Times New Roman"/>
          <w:sz w:val="24"/>
          <w:szCs w:val="24"/>
        </w:rPr>
        <w:t xml:space="preserve">gli uffici, i collaboratori del </w:t>
      </w:r>
      <w:r w:rsidR="00994AF3" w:rsidRPr="005E6F1D">
        <w:rPr>
          <w:rFonts w:ascii="Times New Roman" w:hAnsi="Times New Roman" w:cs="Times New Roman"/>
          <w:sz w:val="24"/>
          <w:szCs w:val="24"/>
        </w:rPr>
        <w:t xml:space="preserve">dirigente scolastico e i docenti responsabili del coordinamento e della realizzazione dei processi di erogazione del servizio </w:t>
      </w:r>
      <w:r w:rsidR="007C33C5" w:rsidRPr="005E6F1D">
        <w:rPr>
          <w:rFonts w:ascii="Times New Roman" w:hAnsi="Times New Roman" w:cs="Times New Roman"/>
          <w:sz w:val="24"/>
          <w:szCs w:val="24"/>
        </w:rPr>
        <w:t xml:space="preserve">educativo </w:t>
      </w:r>
      <w:r w:rsidR="00994AF3" w:rsidRPr="005E6F1D">
        <w:rPr>
          <w:rFonts w:ascii="Times New Roman" w:hAnsi="Times New Roman" w:cs="Times New Roman"/>
          <w:sz w:val="24"/>
          <w:szCs w:val="24"/>
        </w:rPr>
        <w:t>di istruzione</w:t>
      </w:r>
      <w:r w:rsidR="007C33C5" w:rsidRPr="005E6F1D">
        <w:rPr>
          <w:rFonts w:ascii="Times New Roman" w:hAnsi="Times New Roman" w:cs="Times New Roman"/>
          <w:sz w:val="24"/>
          <w:szCs w:val="24"/>
        </w:rPr>
        <w:t xml:space="preserve"> e formazione</w:t>
      </w:r>
      <w:r w:rsidR="00994AF3" w:rsidRPr="005E6F1D">
        <w:rPr>
          <w:rFonts w:ascii="Times New Roman" w:hAnsi="Times New Roman" w:cs="Times New Roman"/>
          <w:sz w:val="24"/>
          <w:szCs w:val="24"/>
        </w:rPr>
        <w:t>.</w:t>
      </w:r>
    </w:p>
    <w:p w:rsidR="00E44020" w:rsidRPr="00AD5C08" w:rsidRDefault="00E44020" w:rsidP="009F3F9E">
      <w:pPr>
        <w:autoSpaceDE w:val="0"/>
        <w:autoSpaceDN w:val="0"/>
        <w:adjustRightInd w:val="0"/>
        <w:spacing w:after="0" w:line="240" w:lineRule="auto"/>
        <w:jc w:val="both"/>
        <w:rPr>
          <w:rFonts w:ascii="Times New Roman" w:hAnsi="Times New Roman" w:cs="Times New Roman"/>
        </w:rPr>
      </w:pPr>
    </w:p>
    <w:p w:rsidR="00786B75" w:rsidRPr="00AD5C08" w:rsidRDefault="00786B75" w:rsidP="009F3F9E">
      <w:pPr>
        <w:autoSpaceDE w:val="0"/>
        <w:autoSpaceDN w:val="0"/>
        <w:adjustRightInd w:val="0"/>
        <w:spacing w:after="0" w:line="240" w:lineRule="auto"/>
        <w:rPr>
          <w:rFonts w:ascii="Times New Roman" w:hAnsi="Times New Roman" w:cs="Times New Roman"/>
          <w:b/>
        </w:rPr>
      </w:pPr>
      <w:r w:rsidRPr="00AD5C08">
        <w:rPr>
          <w:rFonts w:ascii="Times New Roman" w:hAnsi="Times New Roman" w:cs="Times New Roman"/>
          <w:b/>
        </w:rPr>
        <w:t>3.2 Le priorità e gli obiettivi in materia di trasparenza</w:t>
      </w:r>
    </w:p>
    <w:p w:rsidR="00D82442" w:rsidRPr="0085390C" w:rsidRDefault="00512FE4" w:rsidP="00A35BF0">
      <w:pPr>
        <w:spacing w:before="120" w:after="0" w:line="240" w:lineRule="auto"/>
        <w:jc w:val="both"/>
        <w:rPr>
          <w:rFonts w:ascii="Times New Roman" w:hAnsi="Times New Roman" w:cs="Times New Roman"/>
          <w:sz w:val="24"/>
          <w:szCs w:val="24"/>
        </w:rPr>
      </w:pPr>
      <w:r w:rsidRPr="0085390C">
        <w:rPr>
          <w:rFonts w:ascii="Times New Roman" w:hAnsi="Times New Roman" w:cs="Times New Roman"/>
          <w:sz w:val="24"/>
          <w:szCs w:val="24"/>
        </w:rPr>
        <w:t>Il presente PTTI</w:t>
      </w:r>
      <w:r w:rsidR="00070C48" w:rsidRPr="0085390C">
        <w:rPr>
          <w:rFonts w:ascii="Times New Roman" w:hAnsi="Times New Roman" w:cs="Times New Roman"/>
          <w:sz w:val="24"/>
          <w:szCs w:val="24"/>
        </w:rPr>
        <w:t xml:space="preserve"> definisce il percorso dell’istituzione scolastica per l’attuazione delle strategie di prevenzione della corruzione nella pubblica amministrazione delineate dal Piano Nazionale Anticorruzione (PNA) e dall’aggiornamento 2015 dell’ANAC e</w:t>
      </w:r>
      <w:r w:rsidRPr="0085390C">
        <w:rPr>
          <w:rFonts w:ascii="Times New Roman" w:hAnsi="Times New Roman" w:cs="Times New Roman"/>
          <w:sz w:val="24"/>
          <w:szCs w:val="24"/>
        </w:rPr>
        <w:t xml:space="preserve"> avvia il processo di progressivo sviluppo di strumenti idonei a consentire </w:t>
      </w:r>
      <w:r w:rsidR="006E3CA3" w:rsidRPr="0085390C">
        <w:rPr>
          <w:rFonts w:ascii="Times New Roman" w:hAnsi="Times New Roman" w:cs="Times New Roman"/>
          <w:sz w:val="24"/>
          <w:szCs w:val="24"/>
        </w:rPr>
        <w:t xml:space="preserve">ad ogni cittadino </w:t>
      </w:r>
      <w:r w:rsidRPr="0085390C">
        <w:rPr>
          <w:rFonts w:ascii="Times New Roman" w:hAnsi="Times New Roman" w:cs="Times New Roman"/>
          <w:sz w:val="24"/>
          <w:szCs w:val="24"/>
        </w:rPr>
        <w:t>l’accesso e l’accessibilità totale alle informazioni prodotte dalla scuola</w:t>
      </w:r>
      <w:r w:rsidR="00E62BF5" w:rsidRPr="0085390C">
        <w:rPr>
          <w:rFonts w:ascii="Times New Roman" w:hAnsi="Times New Roman" w:cs="Times New Roman"/>
          <w:sz w:val="24"/>
          <w:szCs w:val="24"/>
        </w:rPr>
        <w:t>,</w:t>
      </w:r>
      <w:r w:rsidRPr="0085390C">
        <w:rPr>
          <w:rFonts w:ascii="Times New Roman" w:hAnsi="Times New Roman" w:cs="Times New Roman"/>
          <w:sz w:val="24"/>
          <w:szCs w:val="24"/>
        </w:rPr>
        <w:t xml:space="preserve"> al fine di favorire forme diffuse di con</w:t>
      </w:r>
      <w:r w:rsidR="00E62BF5" w:rsidRPr="0085390C">
        <w:rPr>
          <w:rFonts w:ascii="Times New Roman" w:hAnsi="Times New Roman" w:cs="Times New Roman"/>
          <w:sz w:val="24"/>
          <w:szCs w:val="24"/>
        </w:rPr>
        <w:t>trollo del rispetto dei princip</w:t>
      </w:r>
      <w:r w:rsidRPr="0085390C">
        <w:rPr>
          <w:rFonts w:ascii="Times New Roman" w:hAnsi="Times New Roman" w:cs="Times New Roman"/>
          <w:sz w:val="24"/>
          <w:szCs w:val="24"/>
        </w:rPr>
        <w:t>i</w:t>
      </w:r>
      <w:r w:rsidR="00D10FA8">
        <w:rPr>
          <w:rFonts w:ascii="Times New Roman" w:hAnsi="Times New Roman" w:cs="Times New Roman"/>
          <w:sz w:val="24"/>
          <w:szCs w:val="24"/>
        </w:rPr>
        <w:t xml:space="preserve"> </w:t>
      </w:r>
      <w:r w:rsidRPr="0085390C">
        <w:rPr>
          <w:rFonts w:ascii="Times New Roman" w:hAnsi="Times New Roman" w:cs="Times New Roman"/>
          <w:sz w:val="24"/>
          <w:szCs w:val="24"/>
        </w:rPr>
        <w:t>di buon andamento e imparzialità.</w:t>
      </w:r>
    </w:p>
    <w:p w:rsidR="00E62BF5" w:rsidRPr="0085390C" w:rsidRDefault="00E62BF5" w:rsidP="009F3F9E">
      <w:pPr>
        <w:autoSpaceDE w:val="0"/>
        <w:autoSpaceDN w:val="0"/>
        <w:adjustRightInd w:val="0"/>
        <w:spacing w:after="0" w:line="240" w:lineRule="auto"/>
        <w:jc w:val="both"/>
        <w:rPr>
          <w:rFonts w:ascii="Times New Roman" w:hAnsi="Times New Roman" w:cs="Times New Roman"/>
          <w:sz w:val="24"/>
          <w:szCs w:val="24"/>
        </w:rPr>
      </w:pPr>
      <w:r w:rsidRPr="0085390C">
        <w:rPr>
          <w:rFonts w:ascii="Times New Roman" w:hAnsi="Times New Roman" w:cs="Times New Roman"/>
          <w:sz w:val="24"/>
          <w:szCs w:val="24"/>
        </w:rPr>
        <w:t xml:space="preserve">A tal fine il </w:t>
      </w:r>
      <w:r w:rsidR="00070C48" w:rsidRPr="0085390C">
        <w:rPr>
          <w:rFonts w:ascii="Times New Roman" w:hAnsi="Times New Roman" w:cs="Times New Roman"/>
          <w:sz w:val="24"/>
          <w:szCs w:val="24"/>
        </w:rPr>
        <w:t xml:space="preserve">presente </w:t>
      </w:r>
      <w:r w:rsidRPr="0085390C">
        <w:rPr>
          <w:rFonts w:ascii="Times New Roman" w:hAnsi="Times New Roman" w:cs="Times New Roman"/>
          <w:sz w:val="24"/>
          <w:szCs w:val="24"/>
        </w:rPr>
        <w:t>PTTI intende evitare che la massa di dati resi pubblici, in particolare sugli assetti organizzativi, renda impossibile l’identificazione dei dati rilevanti, cioè dei dati che veramente interessano i cittadini come tali e come utenti dei servizi della scuola.</w:t>
      </w:r>
      <w:r w:rsidR="003B1F89" w:rsidRPr="0085390C">
        <w:rPr>
          <w:rFonts w:ascii="Times New Roman" w:hAnsi="Times New Roman" w:cs="Times New Roman"/>
          <w:sz w:val="24"/>
          <w:szCs w:val="24"/>
        </w:rPr>
        <w:t xml:space="preserve"> A tal fine le informazioni relative ai procedimenti amministrativi saranno progressivamente rese di </w:t>
      </w:r>
      <w:r w:rsidR="00273D42" w:rsidRPr="0085390C">
        <w:rPr>
          <w:rFonts w:ascii="Times New Roman" w:hAnsi="Times New Roman" w:cs="Times New Roman"/>
          <w:sz w:val="24"/>
          <w:szCs w:val="24"/>
        </w:rPr>
        <w:t xml:space="preserve">più </w:t>
      </w:r>
      <w:r w:rsidR="003B1F89" w:rsidRPr="0085390C">
        <w:rPr>
          <w:rFonts w:ascii="Times New Roman" w:hAnsi="Times New Roman" w:cs="Times New Roman"/>
          <w:sz w:val="24"/>
          <w:szCs w:val="24"/>
        </w:rPr>
        <w:t>facile accessibilità, complet</w:t>
      </w:r>
      <w:r w:rsidR="00183E9B" w:rsidRPr="0085390C">
        <w:rPr>
          <w:rFonts w:ascii="Times New Roman" w:hAnsi="Times New Roman" w:cs="Times New Roman"/>
          <w:sz w:val="24"/>
          <w:szCs w:val="24"/>
        </w:rPr>
        <w:t>e</w:t>
      </w:r>
      <w:r w:rsidR="003B1F89" w:rsidRPr="0085390C">
        <w:rPr>
          <w:rFonts w:ascii="Times New Roman" w:hAnsi="Times New Roman" w:cs="Times New Roman"/>
          <w:sz w:val="24"/>
          <w:szCs w:val="24"/>
        </w:rPr>
        <w:t xml:space="preserve"> e di semplice consultazione.</w:t>
      </w:r>
    </w:p>
    <w:p w:rsidR="00192D04" w:rsidRPr="0085390C" w:rsidRDefault="000B22AB" w:rsidP="009F3F9E">
      <w:pPr>
        <w:autoSpaceDE w:val="0"/>
        <w:autoSpaceDN w:val="0"/>
        <w:adjustRightInd w:val="0"/>
        <w:spacing w:after="0" w:line="240" w:lineRule="auto"/>
        <w:jc w:val="both"/>
        <w:rPr>
          <w:rFonts w:ascii="Times New Roman" w:hAnsi="Times New Roman" w:cs="Times New Roman"/>
          <w:sz w:val="24"/>
          <w:szCs w:val="24"/>
        </w:rPr>
      </w:pPr>
      <w:r w:rsidRPr="0085390C">
        <w:rPr>
          <w:rFonts w:ascii="Times New Roman" w:hAnsi="Times New Roman" w:cs="Times New Roman"/>
          <w:sz w:val="24"/>
          <w:szCs w:val="24"/>
        </w:rPr>
        <w:t>Al fine di migliorare l’attuazione delle procedure di pubblicazione e dei flussi delle informazioni e della trasparenza e di realizzare un monitoraggio continuo</w:t>
      </w:r>
      <w:r w:rsidR="005C1CF0" w:rsidRPr="0085390C">
        <w:rPr>
          <w:rFonts w:ascii="Times New Roman" w:hAnsi="Times New Roman" w:cs="Times New Roman"/>
          <w:sz w:val="24"/>
          <w:szCs w:val="24"/>
        </w:rPr>
        <w:t>,</w:t>
      </w:r>
      <w:r w:rsidRPr="0085390C">
        <w:rPr>
          <w:rFonts w:ascii="Times New Roman" w:hAnsi="Times New Roman" w:cs="Times New Roman"/>
          <w:sz w:val="24"/>
          <w:szCs w:val="24"/>
        </w:rPr>
        <w:t xml:space="preserve"> saranno previste specifiche attività di </w:t>
      </w:r>
      <w:r w:rsidRPr="0085390C">
        <w:rPr>
          <w:rFonts w:ascii="Times New Roman" w:hAnsi="Times New Roman" w:cs="Times New Roman"/>
          <w:sz w:val="24"/>
          <w:szCs w:val="24"/>
        </w:rPr>
        <w:lastRenderedPageBreak/>
        <w:t>formazione del personale con riferimento anche a</w:t>
      </w:r>
      <w:r w:rsidR="00192D04" w:rsidRPr="0085390C">
        <w:rPr>
          <w:rFonts w:ascii="Times New Roman" w:hAnsi="Times New Roman" w:cs="Times New Roman"/>
          <w:sz w:val="24"/>
          <w:szCs w:val="24"/>
        </w:rPr>
        <w:t xml:space="preserve">l codice di comportamento e </w:t>
      </w:r>
      <w:r w:rsidRPr="0085390C">
        <w:rPr>
          <w:rFonts w:ascii="Times New Roman" w:hAnsi="Times New Roman" w:cs="Times New Roman"/>
          <w:sz w:val="24"/>
          <w:szCs w:val="24"/>
        </w:rPr>
        <w:t xml:space="preserve">alle tematiche dell’etica della </w:t>
      </w:r>
      <w:r w:rsidR="00192D04" w:rsidRPr="0085390C">
        <w:rPr>
          <w:rFonts w:ascii="Times New Roman" w:hAnsi="Times New Roman" w:cs="Times New Roman"/>
          <w:sz w:val="24"/>
          <w:szCs w:val="24"/>
        </w:rPr>
        <w:t>trasparenza.</w:t>
      </w:r>
    </w:p>
    <w:p w:rsidR="00AE1E66" w:rsidRPr="0085390C" w:rsidRDefault="00FB4DBF" w:rsidP="009F3F9E">
      <w:pPr>
        <w:autoSpaceDE w:val="0"/>
        <w:autoSpaceDN w:val="0"/>
        <w:adjustRightInd w:val="0"/>
        <w:spacing w:after="0" w:line="240" w:lineRule="auto"/>
        <w:jc w:val="both"/>
        <w:rPr>
          <w:rFonts w:ascii="Times New Roman" w:hAnsi="Times New Roman" w:cs="Times New Roman"/>
          <w:sz w:val="24"/>
          <w:szCs w:val="24"/>
        </w:rPr>
      </w:pPr>
      <w:r w:rsidRPr="0085390C">
        <w:rPr>
          <w:rFonts w:ascii="Times New Roman" w:hAnsi="Times New Roman" w:cs="Times New Roman"/>
          <w:sz w:val="24"/>
          <w:szCs w:val="24"/>
        </w:rPr>
        <w:t>Le m</w:t>
      </w:r>
      <w:r w:rsidR="00AE1E66" w:rsidRPr="0085390C">
        <w:rPr>
          <w:rFonts w:ascii="Times New Roman" w:hAnsi="Times New Roman" w:cs="Times New Roman"/>
          <w:sz w:val="24"/>
          <w:szCs w:val="24"/>
        </w:rPr>
        <w:t xml:space="preserve">isure organizzative volte ad assicurare la </w:t>
      </w:r>
      <w:r w:rsidR="000B22AB" w:rsidRPr="0085390C">
        <w:rPr>
          <w:rFonts w:ascii="Times New Roman" w:hAnsi="Times New Roman" w:cs="Times New Roman"/>
          <w:sz w:val="24"/>
          <w:szCs w:val="24"/>
        </w:rPr>
        <w:t>r</w:t>
      </w:r>
      <w:r w:rsidR="00AE1E66" w:rsidRPr="0085390C">
        <w:rPr>
          <w:rFonts w:ascii="Times New Roman" w:hAnsi="Times New Roman" w:cs="Times New Roman"/>
          <w:sz w:val="24"/>
          <w:szCs w:val="24"/>
        </w:rPr>
        <w:t xml:space="preserve">egolarità e la tempestività dei flussi informativi </w:t>
      </w:r>
      <w:r w:rsidRPr="0085390C">
        <w:rPr>
          <w:rFonts w:ascii="Times New Roman" w:hAnsi="Times New Roman" w:cs="Times New Roman"/>
          <w:sz w:val="24"/>
          <w:szCs w:val="24"/>
        </w:rPr>
        <w:t>delle</w:t>
      </w:r>
      <w:r w:rsidR="00F34202" w:rsidRPr="0085390C">
        <w:rPr>
          <w:rFonts w:ascii="Times New Roman" w:hAnsi="Times New Roman" w:cs="Times New Roman"/>
          <w:sz w:val="24"/>
          <w:szCs w:val="24"/>
        </w:rPr>
        <w:t xml:space="preserve"> misure </w:t>
      </w:r>
      <w:r w:rsidRPr="0085390C">
        <w:rPr>
          <w:rFonts w:ascii="Times New Roman" w:hAnsi="Times New Roman" w:cs="Times New Roman"/>
          <w:sz w:val="24"/>
          <w:szCs w:val="24"/>
        </w:rPr>
        <w:t>saranno</w:t>
      </w:r>
      <w:r w:rsidR="00E148C1" w:rsidRPr="0085390C">
        <w:rPr>
          <w:rFonts w:ascii="Times New Roman" w:hAnsi="Times New Roman" w:cs="Times New Roman"/>
          <w:sz w:val="24"/>
          <w:szCs w:val="24"/>
        </w:rPr>
        <w:t xml:space="preserve"> </w:t>
      </w:r>
      <w:r w:rsidR="000B22AB" w:rsidRPr="0085390C">
        <w:rPr>
          <w:rFonts w:ascii="Times New Roman" w:hAnsi="Times New Roman" w:cs="Times New Roman"/>
          <w:sz w:val="24"/>
          <w:szCs w:val="24"/>
        </w:rPr>
        <w:t xml:space="preserve">inoltre </w:t>
      </w:r>
      <w:r w:rsidR="00F34202" w:rsidRPr="0085390C">
        <w:rPr>
          <w:rFonts w:ascii="Times New Roman" w:hAnsi="Times New Roman" w:cs="Times New Roman"/>
          <w:sz w:val="24"/>
          <w:szCs w:val="24"/>
        </w:rPr>
        <w:t>riviste secondo il PTPC</w:t>
      </w:r>
      <w:r w:rsidRPr="0085390C">
        <w:rPr>
          <w:rFonts w:ascii="Times New Roman" w:hAnsi="Times New Roman" w:cs="Times New Roman"/>
          <w:sz w:val="24"/>
          <w:szCs w:val="24"/>
        </w:rPr>
        <w:t xml:space="preserve"> regionale.</w:t>
      </w:r>
    </w:p>
    <w:p w:rsidR="00273D42" w:rsidRPr="00D10FA8" w:rsidRDefault="00A57797" w:rsidP="009F3F9E">
      <w:pPr>
        <w:autoSpaceDE w:val="0"/>
        <w:autoSpaceDN w:val="0"/>
        <w:adjustRightInd w:val="0"/>
        <w:spacing w:after="0" w:line="240" w:lineRule="auto"/>
        <w:jc w:val="both"/>
        <w:rPr>
          <w:rFonts w:ascii="Times New Roman" w:hAnsi="Times New Roman" w:cs="Times New Roman"/>
          <w:sz w:val="24"/>
          <w:szCs w:val="24"/>
        </w:rPr>
      </w:pPr>
      <w:r w:rsidRPr="00D10FA8">
        <w:rPr>
          <w:rFonts w:ascii="Times New Roman" w:hAnsi="Times New Roman" w:cs="Times New Roman"/>
          <w:sz w:val="24"/>
          <w:szCs w:val="24"/>
        </w:rPr>
        <w:t>Vengono</w:t>
      </w:r>
      <w:r w:rsidR="00273D42" w:rsidRPr="00D10FA8">
        <w:rPr>
          <w:rFonts w:ascii="Times New Roman" w:hAnsi="Times New Roman" w:cs="Times New Roman"/>
          <w:sz w:val="24"/>
          <w:szCs w:val="24"/>
        </w:rPr>
        <w:t xml:space="preserve"> assunt</w:t>
      </w:r>
      <w:r w:rsidRPr="00D10FA8">
        <w:rPr>
          <w:rFonts w:ascii="Times New Roman" w:hAnsi="Times New Roman" w:cs="Times New Roman"/>
          <w:sz w:val="24"/>
          <w:szCs w:val="24"/>
        </w:rPr>
        <w:t>i come riferimenti</w:t>
      </w:r>
      <w:r w:rsidR="00273D42" w:rsidRPr="00D10FA8">
        <w:rPr>
          <w:rFonts w:ascii="Times New Roman" w:hAnsi="Times New Roman" w:cs="Times New Roman"/>
          <w:sz w:val="24"/>
          <w:szCs w:val="24"/>
        </w:rPr>
        <w:t xml:space="preserve"> per gli obblighi di</w:t>
      </w:r>
      <w:r w:rsidR="00FB4DBF" w:rsidRPr="00D10FA8">
        <w:rPr>
          <w:rFonts w:ascii="Times New Roman" w:hAnsi="Times New Roman" w:cs="Times New Roman"/>
          <w:sz w:val="24"/>
          <w:szCs w:val="24"/>
        </w:rPr>
        <w:t xml:space="preserve"> pubblicazione sul sito web della scuola</w:t>
      </w:r>
      <w:r w:rsidR="005C1CF0" w:rsidRPr="00D10FA8">
        <w:rPr>
          <w:rFonts w:ascii="Times New Roman" w:hAnsi="Times New Roman" w:cs="Times New Roman"/>
          <w:sz w:val="24"/>
          <w:szCs w:val="24"/>
        </w:rPr>
        <w:t>:</w:t>
      </w:r>
      <w:r w:rsidR="00FB4DBF" w:rsidRPr="00D10FA8">
        <w:rPr>
          <w:rFonts w:ascii="Times New Roman" w:hAnsi="Times New Roman" w:cs="Times New Roman"/>
          <w:sz w:val="24"/>
          <w:szCs w:val="24"/>
        </w:rPr>
        <w:t xml:space="preserve"> l’A</w:t>
      </w:r>
      <w:r w:rsidR="00B62719" w:rsidRPr="00D10FA8">
        <w:rPr>
          <w:rFonts w:ascii="Times New Roman" w:hAnsi="Times New Roman" w:cs="Times New Roman"/>
          <w:sz w:val="24"/>
          <w:szCs w:val="24"/>
        </w:rPr>
        <w:t xml:space="preserve">llegato 2 </w:t>
      </w:r>
      <w:r w:rsidR="00FB4DBF" w:rsidRPr="00D10FA8">
        <w:rPr>
          <w:rFonts w:ascii="Times New Roman" w:hAnsi="Times New Roman" w:cs="Times New Roman"/>
          <w:sz w:val="24"/>
          <w:szCs w:val="24"/>
        </w:rPr>
        <w:t xml:space="preserve">alla delibera </w:t>
      </w:r>
      <w:r w:rsidR="00FB4DBF" w:rsidRPr="00D10FA8">
        <w:rPr>
          <w:rFonts w:ascii="Times New Roman" w:eastAsia="Calibri" w:hAnsi="Times New Roman" w:cs="Times New Roman"/>
          <w:color w:val="000000"/>
          <w:sz w:val="24"/>
          <w:szCs w:val="24"/>
        </w:rPr>
        <w:t xml:space="preserve">n. 430 del 13 aprile 2016 </w:t>
      </w:r>
      <w:r w:rsidR="00FB4DBF" w:rsidRPr="00D10FA8">
        <w:rPr>
          <w:rFonts w:ascii="Times New Roman" w:hAnsi="Times New Roman" w:cs="Times New Roman"/>
          <w:color w:val="000000"/>
          <w:sz w:val="24"/>
          <w:szCs w:val="24"/>
        </w:rPr>
        <w:t>dell’ANAC</w:t>
      </w:r>
      <w:r w:rsidRPr="00D10FA8">
        <w:rPr>
          <w:rFonts w:ascii="Times New Roman" w:hAnsi="Times New Roman" w:cs="Times New Roman"/>
          <w:color w:val="000000"/>
          <w:sz w:val="24"/>
          <w:szCs w:val="24"/>
        </w:rPr>
        <w:t xml:space="preserve"> e la delibera n.39 del 20 gennaio 2016</w:t>
      </w:r>
      <w:r w:rsidR="00FB4DBF" w:rsidRPr="00D10FA8">
        <w:rPr>
          <w:rFonts w:ascii="Times New Roman" w:hAnsi="Times New Roman" w:cs="Times New Roman"/>
          <w:color w:val="000000"/>
          <w:sz w:val="24"/>
          <w:szCs w:val="24"/>
        </w:rPr>
        <w:t>.</w:t>
      </w:r>
      <w:r w:rsidR="00273D42" w:rsidRPr="00D10FA8">
        <w:rPr>
          <w:rFonts w:ascii="Times New Roman" w:hAnsi="Times New Roman" w:cs="Times New Roman"/>
          <w:sz w:val="24"/>
          <w:szCs w:val="24"/>
        </w:rPr>
        <w:t xml:space="preserve"> Costituisce quindi una priorità strategica per l’istituzione scolastica il continuo miglioramento del sito web istituzionale le cui caratteristiche </w:t>
      </w:r>
      <w:r w:rsidRPr="00D10FA8">
        <w:rPr>
          <w:rFonts w:ascii="Times New Roman" w:hAnsi="Times New Roman" w:cs="Times New Roman"/>
          <w:sz w:val="24"/>
          <w:szCs w:val="24"/>
        </w:rPr>
        <w:t>saranno progressivamente</w:t>
      </w:r>
      <w:r w:rsidR="000B22AB" w:rsidRPr="00D10FA8">
        <w:rPr>
          <w:rFonts w:ascii="Times New Roman" w:hAnsi="Times New Roman" w:cs="Times New Roman"/>
          <w:sz w:val="24"/>
          <w:szCs w:val="24"/>
        </w:rPr>
        <w:t xml:space="preserve"> adeguate alla</w:t>
      </w:r>
      <w:r w:rsidRPr="00D10FA8">
        <w:rPr>
          <w:rFonts w:ascii="Times New Roman" w:hAnsi="Times New Roman" w:cs="Times New Roman"/>
          <w:sz w:val="24"/>
          <w:szCs w:val="24"/>
        </w:rPr>
        <w:t xml:space="preserve"> normativa (Codice dell’Amministrazione Digitale</w:t>
      </w:r>
      <w:r w:rsidR="00375A34" w:rsidRPr="00D10FA8">
        <w:rPr>
          <w:rFonts w:ascii="Times New Roman" w:hAnsi="Times New Roman" w:cs="Times New Roman"/>
          <w:sz w:val="24"/>
          <w:szCs w:val="24"/>
        </w:rPr>
        <w:t xml:space="preserve"> </w:t>
      </w:r>
      <w:r w:rsidRPr="00D10FA8">
        <w:rPr>
          <w:rFonts w:ascii="Times New Roman" w:hAnsi="Times New Roman" w:cs="Times New Roman"/>
          <w:sz w:val="24"/>
          <w:szCs w:val="24"/>
        </w:rPr>
        <w:t xml:space="preserve">D.lgs 82 del 7 marzo 2005 e successive modifiche). A tal fine la programmazione finanziaria individuerà specifiche risorse. </w:t>
      </w:r>
    </w:p>
    <w:p w:rsidR="008A1F45" w:rsidRPr="00D10FA8" w:rsidRDefault="008A1F45" w:rsidP="009F3F9E">
      <w:pPr>
        <w:autoSpaceDE w:val="0"/>
        <w:autoSpaceDN w:val="0"/>
        <w:adjustRightInd w:val="0"/>
        <w:spacing w:after="0" w:line="240" w:lineRule="auto"/>
        <w:jc w:val="both"/>
        <w:rPr>
          <w:rFonts w:ascii="Times New Roman" w:hAnsi="Times New Roman" w:cs="Times New Roman"/>
          <w:sz w:val="24"/>
          <w:szCs w:val="24"/>
        </w:rPr>
      </w:pPr>
      <w:r w:rsidRPr="00D10FA8">
        <w:rPr>
          <w:rFonts w:ascii="Times New Roman" w:hAnsi="Times New Roman" w:cs="Times New Roman"/>
          <w:sz w:val="24"/>
          <w:szCs w:val="24"/>
        </w:rPr>
        <w:t xml:space="preserve">Le attività finalizzate alle trasparenza </w:t>
      </w:r>
      <w:r w:rsidR="006E3CA3" w:rsidRPr="00D10FA8">
        <w:rPr>
          <w:rFonts w:ascii="Times New Roman" w:hAnsi="Times New Roman" w:cs="Times New Roman"/>
          <w:sz w:val="24"/>
          <w:szCs w:val="24"/>
        </w:rPr>
        <w:t>saranno</w:t>
      </w:r>
      <w:r w:rsidRPr="00D10FA8">
        <w:rPr>
          <w:rFonts w:ascii="Times New Roman" w:hAnsi="Times New Roman" w:cs="Times New Roman"/>
          <w:sz w:val="24"/>
          <w:szCs w:val="24"/>
        </w:rPr>
        <w:t xml:space="preserve"> organizzate al fine di garantire il rispetto dei limiti alla diffusione di dati personali anche comuni e </w:t>
      </w:r>
      <w:r w:rsidR="006E3CA3" w:rsidRPr="00D10FA8">
        <w:rPr>
          <w:rFonts w:ascii="Times New Roman" w:hAnsi="Times New Roman" w:cs="Times New Roman"/>
          <w:sz w:val="24"/>
          <w:szCs w:val="24"/>
        </w:rPr>
        <w:t>sarà</w:t>
      </w:r>
      <w:r w:rsidRPr="00D10FA8">
        <w:rPr>
          <w:rFonts w:ascii="Times New Roman" w:hAnsi="Times New Roman" w:cs="Times New Roman"/>
          <w:sz w:val="24"/>
          <w:szCs w:val="24"/>
        </w:rPr>
        <w:t xml:space="preserve"> assicurato l’accesso civico.</w:t>
      </w:r>
    </w:p>
    <w:p w:rsidR="00B4307D" w:rsidRPr="00AD5C08" w:rsidRDefault="00B4307D" w:rsidP="009F3F9E">
      <w:pPr>
        <w:autoSpaceDE w:val="0"/>
        <w:autoSpaceDN w:val="0"/>
        <w:adjustRightInd w:val="0"/>
        <w:spacing w:after="0" w:line="240" w:lineRule="auto"/>
        <w:rPr>
          <w:rFonts w:ascii="Times New Roman" w:hAnsi="Times New Roman" w:cs="Times New Roman"/>
        </w:rPr>
      </w:pPr>
    </w:p>
    <w:p w:rsidR="00EA18C4" w:rsidRPr="00AD5C08" w:rsidRDefault="006965D2" w:rsidP="009F3F9E">
      <w:pPr>
        <w:spacing w:after="0" w:line="240" w:lineRule="auto"/>
        <w:rPr>
          <w:rFonts w:ascii="Times New Roman" w:hAnsi="Times New Roman" w:cs="Times New Roman"/>
          <w:b/>
          <w:shd w:val="clear" w:color="auto" w:fill="FFFFFF"/>
        </w:rPr>
      </w:pPr>
      <w:r w:rsidRPr="00AD5C08">
        <w:rPr>
          <w:rFonts w:ascii="Times New Roman" w:hAnsi="Times New Roman" w:cs="Times New Roman"/>
          <w:b/>
          <w:shd w:val="clear" w:color="auto" w:fill="FFFFFF"/>
        </w:rPr>
        <w:t>3</w:t>
      </w:r>
      <w:r w:rsidR="00EA18C4" w:rsidRPr="00AD5C08">
        <w:rPr>
          <w:rFonts w:ascii="Times New Roman" w:hAnsi="Times New Roman" w:cs="Times New Roman"/>
          <w:b/>
          <w:shd w:val="clear" w:color="auto" w:fill="FFFFFF"/>
        </w:rPr>
        <w:t>.</w:t>
      </w:r>
      <w:r w:rsidR="00786B75" w:rsidRPr="00AD5C08">
        <w:rPr>
          <w:rFonts w:ascii="Times New Roman" w:hAnsi="Times New Roman" w:cs="Times New Roman"/>
          <w:b/>
          <w:shd w:val="clear" w:color="auto" w:fill="FFFFFF"/>
        </w:rPr>
        <w:t>3</w:t>
      </w:r>
      <w:r w:rsidR="00EA18C4" w:rsidRPr="00AD5C08">
        <w:rPr>
          <w:rFonts w:ascii="Times New Roman" w:hAnsi="Times New Roman" w:cs="Times New Roman"/>
          <w:b/>
          <w:shd w:val="clear" w:color="auto" w:fill="FFFFFF"/>
        </w:rPr>
        <w:t xml:space="preserve"> Modalità coinvolgimento degli Stakeholder e i risultati di tale coinvolgimento</w:t>
      </w:r>
    </w:p>
    <w:p w:rsidR="00EA18C4" w:rsidRPr="00AD5C08" w:rsidRDefault="00EA18C4" w:rsidP="00A35BF0">
      <w:pPr>
        <w:spacing w:before="120" w:after="0" w:line="240" w:lineRule="auto"/>
        <w:jc w:val="both"/>
        <w:rPr>
          <w:rFonts w:ascii="Times New Roman" w:hAnsi="Times New Roman" w:cs="Times New Roman"/>
        </w:rPr>
      </w:pPr>
      <w:r w:rsidRPr="00AD5C08">
        <w:rPr>
          <w:rFonts w:ascii="Times New Roman" w:hAnsi="Times New Roman" w:cs="Times New Roman"/>
        </w:rPr>
        <w:t xml:space="preserve">L’adeguamento dell'Istituto alle indicazioni poste dal D.Lgs 33/2013 e la realizzazione degli obiettivi di trasparenza, legalità ed integrità definiti nel presente </w:t>
      </w:r>
      <w:r w:rsidR="00D33D44" w:rsidRPr="00AD5C08">
        <w:rPr>
          <w:rFonts w:ascii="Times New Roman" w:hAnsi="Times New Roman" w:cs="Times New Roman"/>
        </w:rPr>
        <w:t>PTTI</w:t>
      </w:r>
      <w:r w:rsidR="00375A34">
        <w:rPr>
          <w:rFonts w:ascii="Times New Roman" w:hAnsi="Times New Roman" w:cs="Times New Roman"/>
        </w:rPr>
        <w:t xml:space="preserve"> </w:t>
      </w:r>
      <w:r w:rsidR="00D33D44" w:rsidRPr="00AD5C08">
        <w:rPr>
          <w:rFonts w:ascii="Times New Roman" w:hAnsi="Times New Roman" w:cs="Times New Roman"/>
        </w:rPr>
        <w:t>richiedono</w:t>
      </w:r>
      <w:r w:rsidRPr="00AD5C08">
        <w:rPr>
          <w:rFonts w:ascii="Times New Roman" w:hAnsi="Times New Roman" w:cs="Times New Roman"/>
        </w:rPr>
        <w:t xml:space="preserve"> il coinvolgimento</w:t>
      </w:r>
      <w:r w:rsidR="00375A34">
        <w:rPr>
          <w:rFonts w:ascii="Times New Roman" w:hAnsi="Times New Roman" w:cs="Times New Roman"/>
        </w:rPr>
        <w:t xml:space="preserve"> </w:t>
      </w:r>
      <w:r w:rsidRPr="00AD5C08">
        <w:rPr>
          <w:rFonts w:ascii="Times New Roman" w:hAnsi="Times New Roman" w:cs="Times New Roman"/>
        </w:rPr>
        <w:t>di</w:t>
      </w:r>
      <w:r w:rsidR="00960529" w:rsidRPr="00AD5C08">
        <w:rPr>
          <w:rFonts w:ascii="Times New Roman" w:hAnsi="Times New Roman" w:cs="Times New Roman"/>
        </w:rPr>
        <w:t xml:space="preserve"> tutti i portatori di interesse</w:t>
      </w:r>
      <w:r w:rsidR="008D0B18" w:rsidRPr="00AD5C08">
        <w:rPr>
          <w:rFonts w:ascii="Times New Roman" w:hAnsi="Times New Roman" w:cs="Times New Roman"/>
        </w:rPr>
        <w:t>,</w:t>
      </w:r>
      <w:r w:rsidR="00960529" w:rsidRPr="00AD5C08">
        <w:rPr>
          <w:rFonts w:ascii="Times New Roman" w:hAnsi="Times New Roman" w:cs="Times New Roman"/>
        </w:rPr>
        <w:t xml:space="preserve"> al fine di selezionare tra i dati potenzialmente pubblici quelli di reale interesse e di avvicinare </w:t>
      </w:r>
      <w:r w:rsidR="008D0B18" w:rsidRPr="00AD5C08">
        <w:rPr>
          <w:rFonts w:ascii="Times New Roman" w:hAnsi="Times New Roman" w:cs="Times New Roman"/>
        </w:rPr>
        <w:t>“</w:t>
      </w:r>
      <w:r w:rsidR="00960529" w:rsidRPr="00AD5C08">
        <w:rPr>
          <w:rFonts w:ascii="Times New Roman" w:hAnsi="Times New Roman" w:cs="Times New Roman"/>
          <w:i/>
        </w:rPr>
        <w:t>l</w:t>
      </w:r>
      <w:r w:rsidR="008D0B18" w:rsidRPr="00AD5C08">
        <w:rPr>
          <w:rFonts w:ascii="Times New Roman" w:hAnsi="Times New Roman" w:cs="Times New Roman"/>
          <w:i/>
        </w:rPr>
        <w:t>’</w:t>
      </w:r>
      <w:r w:rsidR="00960529" w:rsidRPr="00AD5C08">
        <w:rPr>
          <w:rFonts w:ascii="Times New Roman" w:hAnsi="Times New Roman" w:cs="Times New Roman"/>
          <w:i/>
        </w:rPr>
        <w:t>offerta di trasparenza</w:t>
      </w:r>
      <w:r w:rsidR="00960529" w:rsidRPr="00AD5C08">
        <w:rPr>
          <w:rFonts w:ascii="Times New Roman" w:hAnsi="Times New Roman" w:cs="Times New Roman"/>
        </w:rPr>
        <w:t xml:space="preserve">” alla “domanda di trasparenza”. </w:t>
      </w:r>
    </w:p>
    <w:p w:rsidR="00EA18C4" w:rsidRPr="00AD5C08" w:rsidRDefault="008D0B18" w:rsidP="006E3CA3">
      <w:pPr>
        <w:spacing w:after="0" w:line="240" w:lineRule="auto"/>
        <w:jc w:val="both"/>
        <w:rPr>
          <w:rFonts w:ascii="Times New Roman" w:hAnsi="Times New Roman" w:cs="Times New Roman"/>
        </w:rPr>
      </w:pPr>
      <w:r w:rsidRPr="00AD5C08">
        <w:rPr>
          <w:rFonts w:ascii="Times New Roman" w:hAnsi="Times New Roman" w:cs="Times New Roman"/>
        </w:rPr>
        <w:t>N</w:t>
      </w:r>
      <w:r w:rsidR="00960529" w:rsidRPr="00AD5C08">
        <w:rPr>
          <w:rFonts w:ascii="Times New Roman" w:hAnsi="Times New Roman" w:cs="Times New Roman"/>
        </w:rPr>
        <w:t xml:space="preserve">ella stesura del PTTI </w:t>
      </w:r>
      <w:r w:rsidRPr="00AD5C08">
        <w:rPr>
          <w:rFonts w:ascii="Times New Roman" w:hAnsi="Times New Roman" w:cs="Times New Roman"/>
        </w:rPr>
        <w:t xml:space="preserve">si è quindi tenuto conto </w:t>
      </w:r>
      <w:r w:rsidR="00960529" w:rsidRPr="00AD5C08">
        <w:rPr>
          <w:rFonts w:ascii="Times New Roman" w:hAnsi="Times New Roman" w:cs="Times New Roman"/>
        </w:rPr>
        <w:t>dell’ampia esperienza dell’istituzione scolastica sulla “domanda di trasparenza” fino ad ora espressa dagli</w:t>
      </w:r>
      <w:r w:rsidR="00760591">
        <w:rPr>
          <w:rFonts w:ascii="Times New Roman" w:hAnsi="Times New Roman" w:cs="Times New Roman"/>
        </w:rPr>
        <w:t xml:space="preserve"> </w:t>
      </w:r>
      <w:r w:rsidR="00960529" w:rsidRPr="00AD5C08">
        <w:rPr>
          <w:rFonts w:ascii="Times New Roman" w:hAnsi="Times New Roman" w:cs="Times New Roman"/>
          <w:i/>
        </w:rPr>
        <w:t>s</w:t>
      </w:r>
      <w:r w:rsidR="00EA18C4" w:rsidRPr="00AD5C08">
        <w:rPr>
          <w:rFonts w:ascii="Times New Roman" w:hAnsi="Times New Roman" w:cs="Times New Roman"/>
          <w:i/>
        </w:rPr>
        <w:t>takeholders</w:t>
      </w:r>
      <w:r w:rsidR="00EA18C4" w:rsidRPr="00AD5C08">
        <w:rPr>
          <w:rFonts w:ascii="Times New Roman" w:hAnsi="Times New Roman" w:cs="Times New Roman"/>
        </w:rPr>
        <w:t xml:space="preserve"> della scuola</w:t>
      </w:r>
      <w:r w:rsidR="00960529" w:rsidRPr="00AD5C08">
        <w:rPr>
          <w:rFonts w:ascii="Times New Roman" w:hAnsi="Times New Roman" w:cs="Times New Roman"/>
        </w:rPr>
        <w:t>,</w:t>
      </w:r>
      <w:r w:rsidR="00EA18C4" w:rsidRPr="00AD5C08">
        <w:rPr>
          <w:rFonts w:ascii="Times New Roman" w:hAnsi="Times New Roman" w:cs="Times New Roman"/>
        </w:rPr>
        <w:t xml:space="preserve"> ovvero </w:t>
      </w:r>
      <w:r w:rsidR="00960529" w:rsidRPr="00AD5C08">
        <w:rPr>
          <w:rFonts w:ascii="Times New Roman" w:hAnsi="Times New Roman" w:cs="Times New Roman"/>
        </w:rPr>
        <w:t>da</w:t>
      </w:r>
      <w:r w:rsidR="00EA18C4" w:rsidRPr="00AD5C08">
        <w:rPr>
          <w:rFonts w:ascii="Times New Roman" w:hAnsi="Times New Roman" w:cs="Times New Roman"/>
        </w:rPr>
        <w:t xml:space="preserve">gli  interlocutori sociali, </w:t>
      </w:r>
      <w:r w:rsidR="00960529" w:rsidRPr="00AD5C08">
        <w:rPr>
          <w:rFonts w:ascii="Times New Roman" w:hAnsi="Times New Roman" w:cs="Times New Roman"/>
        </w:rPr>
        <w:t>da</w:t>
      </w:r>
      <w:r w:rsidR="00EA18C4" w:rsidRPr="00AD5C08">
        <w:rPr>
          <w:rFonts w:ascii="Times New Roman" w:hAnsi="Times New Roman" w:cs="Times New Roman"/>
        </w:rPr>
        <w:t xml:space="preserve">i portatori di diritti, di aspettative e di interessi legittimi  </w:t>
      </w:r>
      <w:r w:rsidR="00960529" w:rsidRPr="00AD5C08">
        <w:rPr>
          <w:rFonts w:ascii="Times New Roman" w:hAnsi="Times New Roman" w:cs="Times New Roman"/>
        </w:rPr>
        <w:t>individuati</w:t>
      </w:r>
      <w:r w:rsidR="00EA18C4" w:rsidRPr="00AD5C08">
        <w:rPr>
          <w:rFonts w:ascii="Times New Roman" w:hAnsi="Times New Roman" w:cs="Times New Roman"/>
        </w:rPr>
        <w:t xml:space="preserve"> nella nostra comunità scolastica in:gli studenti  e loro associazioni;tutto il personale scolastico;le famiglie  e loro associazioni;le istituzioni scolastiche del territorio; </w:t>
      </w:r>
      <w:r w:rsidR="005C1CF0">
        <w:rPr>
          <w:rFonts w:ascii="Times New Roman" w:hAnsi="Times New Roman" w:cs="Times New Roman"/>
        </w:rPr>
        <w:t xml:space="preserve">le </w:t>
      </w:r>
      <w:r w:rsidR="00EA18C4" w:rsidRPr="00AD5C08">
        <w:rPr>
          <w:rFonts w:ascii="Times New Roman" w:hAnsi="Times New Roman" w:cs="Times New Roman"/>
        </w:rPr>
        <w:t>Università</w:t>
      </w:r>
      <w:r w:rsidR="00E148C1">
        <w:rPr>
          <w:rFonts w:ascii="Times New Roman" w:hAnsi="Times New Roman" w:cs="Times New Roman"/>
        </w:rPr>
        <w:t xml:space="preserve"> </w:t>
      </w:r>
      <w:r w:rsidR="005C1CF0">
        <w:rPr>
          <w:rFonts w:ascii="Times New Roman" w:hAnsi="Times New Roman" w:cs="Times New Roman"/>
        </w:rPr>
        <w:t>(Statale, Bicocca e Cattolica)</w:t>
      </w:r>
      <w:r w:rsidR="00EA18C4" w:rsidRPr="00AD5C08">
        <w:rPr>
          <w:rFonts w:ascii="Times New Roman" w:hAnsi="Times New Roman" w:cs="Times New Roman"/>
        </w:rPr>
        <w:t>;</w:t>
      </w:r>
      <w:r w:rsidR="00E148C1">
        <w:rPr>
          <w:rFonts w:ascii="Times New Roman" w:hAnsi="Times New Roman" w:cs="Times New Roman"/>
        </w:rPr>
        <w:t xml:space="preserve"> </w:t>
      </w:r>
      <w:r w:rsidR="005C1CF0">
        <w:rPr>
          <w:rFonts w:ascii="Times New Roman" w:hAnsi="Times New Roman" w:cs="Times New Roman"/>
        </w:rPr>
        <w:t>gli  enti locali (</w:t>
      </w:r>
      <w:r w:rsidR="00EA18C4" w:rsidRPr="00AD5C08">
        <w:rPr>
          <w:rFonts w:ascii="Times New Roman" w:hAnsi="Times New Roman" w:cs="Times New Roman"/>
        </w:rPr>
        <w:t>Regione</w:t>
      </w:r>
      <w:r w:rsidR="00E148C1">
        <w:rPr>
          <w:rFonts w:ascii="Times New Roman" w:hAnsi="Times New Roman" w:cs="Times New Roman"/>
        </w:rPr>
        <w:t xml:space="preserve"> </w:t>
      </w:r>
      <w:r w:rsidR="005C1CF0" w:rsidRPr="005C1CF0">
        <w:rPr>
          <w:rFonts w:ascii="Times New Roman" w:hAnsi="Times New Roman" w:cs="Times New Roman"/>
        </w:rPr>
        <w:t>Lombardia</w:t>
      </w:r>
      <w:r w:rsidR="00EA18C4" w:rsidRPr="00AD5C08">
        <w:rPr>
          <w:rFonts w:ascii="Times New Roman" w:hAnsi="Times New Roman" w:cs="Times New Roman"/>
        </w:rPr>
        <w:t xml:space="preserve">, Provincia </w:t>
      </w:r>
      <w:r w:rsidR="00B77F88" w:rsidRPr="00AD5C08">
        <w:rPr>
          <w:rFonts w:ascii="Times New Roman" w:hAnsi="Times New Roman" w:cs="Times New Roman"/>
        </w:rPr>
        <w:t xml:space="preserve">di </w:t>
      </w:r>
      <w:r w:rsidR="005C1CF0">
        <w:rPr>
          <w:rFonts w:ascii="Times New Roman" w:hAnsi="Times New Roman" w:cs="Times New Roman"/>
        </w:rPr>
        <w:t>Milano</w:t>
      </w:r>
      <w:r w:rsidR="00B77F88" w:rsidRPr="00AD5C08">
        <w:rPr>
          <w:rFonts w:ascii="Times New Roman" w:hAnsi="Times New Roman" w:cs="Times New Roman"/>
        </w:rPr>
        <w:t xml:space="preserve"> e Comun</w:t>
      </w:r>
      <w:r w:rsidR="005C1CF0">
        <w:rPr>
          <w:rFonts w:ascii="Times New Roman" w:hAnsi="Times New Roman" w:cs="Times New Roman"/>
        </w:rPr>
        <w:t xml:space="preserve">e di Sesto San Giovanni) </w:t>
      </w:r>
      <w:r w:rsidR="00EA18C4" w:rsidRPr="00AD5C08">
        <w:rPr>
          <w:rFonts w:ascii="Times New Roman" w:hAnsi="Times New Roman" w:cs="Times New Roman"/>
        </w:rPr>
        <w:t>le organizzazioni sindacali</w:t>
      </w:r>
      <w:r w:rsidR="006E3CA3" w:rsidRPr="00AD5C08">
        <w:rPr>
          <w:rFonts w:ascii="Times New Roman" w:hAnsi="Times New Roman" w:cs="Times New Roman"/>
        </w:rPr>
        <w:t xml:space="preserve">; </w:t>
      </w:r>
      <w:r w:rsidR="00EA18C4" w:rsidRPr="00AD5C08">
        <w:rPr>
          <w:rFonts w:ascii="Times New Roman" w:hAnsi="Times New Roman" w:cs="Times New Roman"/>
        </w:rPr>
        <w:t>la comunità locale in senso ampio (cittadini e collettività)</w:t>
      </w:r>
      <w:r w:rsidR="006E3CA3" w:rsidRPr="00AD5C08">
        <w:rPr>
          <w:rFonts w:ascii="Times New Roman" w:hAnsi="Times New Roman" w:cs="Times New Roman"/>
        </w:rPr>
        <w:t>; le</w:t>
      </w:r>
      <w:r w:rsidR="00EA18C4" w:rsidRPr="00AD5C08">
        <w:rPr>
          <w:rFonts w:ascii="Times New Roman" w:hAnsi="Times New Roman" w:cs="Times New Roman"/>
        </w:rPr>
        <w:t xml:space="preserve"> associazioni di categoria</w:t>
      </w:r>
      <w:r w:rsidR="006E3CA3" w:rsidRPr="00AD5C08">
        <w:rPr>
          <w:rFonts w:ascii="Times New Roman" w:hAnsi="Times New Roman" w:cs="Times New Roman"/>
        </w:rPr>
        <w:t xml:space="preserve">; </w:t>
      </w:r>
      <w:r w:rsidR="00EA18C4" w:rsidRPr="00AD5C08">
        <w:rPr>
          <w:rFonts w:ascii="Times New Roman" w:hAnsi="Times New Roman" w:cs="Times New Roman"/>
        </w:rPr>
        <w:t xml:space="preserve">i fornitori di beni e servizi. </w:t>
      </w:r>
    </w:p>
    <w:p w:rsidR="00EA18C4" w:rsidRPr="00AD5C08" w:rsidRDefault="00EA18C4" w:rsidP="009F3F9E">
      <w:pPr>
        <w:autoSpaceDE w:val="0"/>
        <w:autoSpaceDN w:val="0"/>
        <w:adjustRightInd w:val="0"/>
        <w:spacing w:after="0" w:line="240" w:lineRule="auto"/>
        <w:jc w:val="both"/>
        <w:rPr>
          <w:rFonts w:ascii="Times New Roman" w:hAnsi="Times New Roman" w:cs="Times New Roman"/>
          <w:color w:val="000000"/>
        </w:rPr>
      </w:pPr>
      <w:r w:rsidRPr="00AD5C08">
        <w:rPr>
          <w:rFonts w:ascii="Times New Roman" w:hAnsi="Times New Roman" w:cs="Times New Roman"/>
        </w:rPr>
        <w:t xml:space="preserve">Per un </w:t>
      </w:r>
      <w:r w:rsidR="00960529" w:rsidRPr="00AD5C08">
        <w:rPr>
          <w:rFonts w:ascii="Times New Roman" w:hAnsi="Times New Roman" w:cs="Times New Roman"/>
        </w:rPr>
        <w:t xml:space="preserve">successivo e migliore </w:t>
      </w:r>
      <w:r w:rsidRPr="00AD5C08">
        <w:rPr>
          <w:rFonts w:ascii="Times New Roman" w:hAnsi="Times New Roman" w:cs="Times New Roman"/>
        </w:rPr>
        <w:t>coin</w:t>
      </w:r>
      <w:r w:rsidR="00AF42BD" w:rsidRPr="00AD5C08">
        <w:rPr>
          <w:rFonts w:ascii="Times New Roman" w:hAnsi="Times New Roman" w:cs="Times New Roman"/>
        </w:rPr>
        <w:t>volgimento degli stakeholders</w:t>
      </w:r>
      <w:r w:rsidRPr="00AD5C08">
        <w:rPr>
          <w:rFonts w:ascii="Times New Roman" w:hAnsi="Times New Roman" w:cs="Times New Roman"/>
        </w:rPr>
        <w:t>, l'istituto intende effettuare procedure di consultazione dei più diretti portatori di interesse sui contenuti del presente Programma</w:t>
      </w:r>
      <w:r w:rsidR="008D0B18" w:rsidRPr="00AD5C08">
        <w:rPr>
          <w:rFonts w:ascii="Times New Roman" w:hAnsi="Times New Roman" w:cs="Times New Roman"/>
        </w:rPr>
        <w:t>,</w:t>
      </w:r>
      <w:r w:rsidRPr="00AD5C08">
        <w:rPr>
          <w:rFonts w:ascii="Times New Roman" w:hAnsi="Times New Roman" w:cs="Times New Roman"/>
        </w:rPr>
        <w:t xml:space="preserve"> al fine di acquisirne contributi e proposte in una prospettiva di partecipazione alla costruzione di nuove consapevolezze e di bene comune della trasparenza. Un efficace piano di comunicazione </w:t>
      </w:r>
      <w:r w:rsidR="00960529" w:rsidRPr="00AD5C08">
        <w:rPr>
          <w:rFonts w:ascii="Times New Roman" w:hAnsi="Times New Roman" w:cs="Times New Roman"/>
        </w:rPr>
        <w:t xml:space="preserve">sulla “trasparenza praticata” dall’istituzione scolastica </w:t>
      </w:r>
      <w:r w:rsidRPr="00AD5C08">
        <w:rPr>
          <w:rFonts w:ascii="Times New Roman" w:hAnsi="Times New Roman" w:cs="Times New Roman"/>
        </w:rPr>
        <w:t xml:space="preserve">rappresenta lo strumento che </w:t>
      </w:r>
      <w:r w:rsidR="00960529" w:rsidRPr="00AD5C08">
        <w:rPr>
          <w:rFonts w:ascii="Times New Roman" w:hAnsi="Times New Roman" w:cs="Times New Roman"/>
        </w:rPr>
        <w:t>sarà utilizzato</w:t>
      </w:r>
      <w:r w:rsidRPr="00AD5C08">
        <w:rPr>
          <w:rFonts w:ascii="Times New Roman" w:hAnsi="Times New Roman" w:cs="Times New Roman"/>
        </w:rPr>
        <w:t xml:space="preserve"> per programmare e ottimizzare le scelte di comunicazione, rendendole funzionali alla soddisfazione dei bisogni degli utenti, siano essi esterni o interni alla scuola.  </w:t>
      </w:r>
      <w:r w:rsidRPr="00AD5C08">
        <w:rPr>
          <w:rFonts w:ascii="Times New Roman" w:hAnsi="Times New Roman" w:cs="Times New Roman"/>
          <w:color w:val="000000"/>
        </w:rPr>
        <w:t>Per meglio attuare il coinvolgimento e la partecipazione dei portatori d’interesse</w:t>
      </w:r>
      <w:r w:rsidR="008D0B18" w:rsidRPr="00AD5C08">
        <w:rPr>
          <w:rFonts w:ascii="Times New Roman" w:hAnsi="Times New Roman" w:cs="Times New Roman"/>
          <w:color w:val="000000"/>
        </w:rPr>
        <w:t>,</w:t>
      </w:r>
      <w:r w:rsidRPr="00AD5C08">
        <w:rPr>
          <w:rFonts w:ascii="Times New Roman" w:hAnsi="Times New Roman" w:cs="Times New Roman"/>
          <w:color w:val="000000"/>
        </w:rPr>
        <w:t xml:space="preserve"> sarà implementata una cultura della comunicazione c</w:t>
      </w:r>
      <w:r w:rsidR="005C1CF0">
        <w:rPr>
          <w:rFonts w:ascii="Times New Roman" w:hAnsi="Times New Roman" w:cs="Times New Roman"/>
          <w:color w:val="000000"/>
        </w:rPr>
        <w:t xml:space="preserve">he renda visibili i contributi </w:t>
      </w:r>
      <w:r w:rsidR="008D0B18" w:rsidRPr="00AD5C08">
        <w:rPr>
          <w:rFonts w:ascii="Times New Roman" w:hAnsi="Times New Roman" w:cs="Times New Roman"/>
          <w:color w:val="000000"/>
        </w:rPr>
        <w:t>provenienti dall’esterno,</w:t>
      </w:r>
      <w:r w:rsidRPr="00AD5C08">
        <w:rPr>
          <w:rFonts w:ascii="Times New Roman" w:hAnsi="Times New Roman" w:cs="Times New Roman"/>
          <w:color w:val="000000"/>
        </w:rPr>
        <w:t xml:space="preserve"> in modo da conoscere le attese degli utenti e migliorare i servizi offerti. Verranno rafforzate, in particolare, le attività di accettazione di suggerimenti e proposte fatte dagli utenti</w:t>
      </w:r>
      <w:r w:rsidR="008D0B18" w:rsidRPr="00AD5C08">
        <w:rPr>
          <w:rFonts w:ascii="Times New Roman" w:hAnsi="Times New Roman" w:cs="Times New Roman"/>
          <w:color w:val="000000"/>
        </w:rPr>
        <w:t>,</w:t>
      </w:r>
      <w:r w:rsidRPr="00AD5C08">
        <w:rPr>
          <w:rFonts w:ascii="Times New Roman" w:hAnsi="Times New Roman" w:cs="Times New Roman"/>
          <w:color w:val="000000"/>
        </w:rPr>
        <w:t xml:space="preserve"> anche per favorire il raccordo tra l'istituto e il territorio e al fine di promuovere progetti di comunicazione integrata e tecniche di ascolto dei cittadini.</w:t>
      </w:r>
    </w:p>
    <w:p w:rsidR="00F504B8" w:rsidRPr="00AD5C08" w:rsidRDefault="00F504B8" w:rsidP="009F3F9E">
      <w:pPr>
        <w:autoSpaceDE w:val="0"/>
        <w:autoSpaceDN w:val="0"/>
        <w:adjustRightInd w:val="0"/>
        <w:spacing w:after="0" w:line="240" w:lineRule="auto"/>
        <w:rPr>
          <w:rFonts w:ascii="Times New Roman" w:hAnsi="Times New Roman" w:cs="Times New Roman"/>
        </w:rPr>
      </w:pPr>
    </w:p>
    <w:p w:rsidR="00C45C24" w:rsidRPr="00AD5C08" w:rsidRDefault="006965D2" w:rsidP="009F3F9E">
      <w:pPr>
        <w:tabs>
          <w:tab w:val="left" w:pos="8900"/>
        </w:tabs>
        <w:autoSpaceDE w:val="0"/>
        <w:autoSpaceDN w:val="0"/>
        <w:adjustRightInd w:val="0"/>
        <w:spacing w:after="0" w:line="240" w:lineRule="auto"/>
        <w:rPr>
          <w:rFonts w:ascii="Times New Roman" w:hAnsi="Times New Roman" w:cs="Times New Roman"/>
          <w:b/>
        </w:rPr>
      </w:pPr>
      <w:r w:rsidRPr="00AD5C08">
        <w:rPr>
          <w:rFonts w:ascii="Times New Roman" w:hAnsi="Times New Roman" w:cs="Times New Roman"/>
          <w:b/>
        </w:rPr>
        <w:t>3.</w:t>
      </w:r>
      <w:r w:rsidR="00786B75" w:rsidRPr="00AD5C08">
        <w:rPr>
          <w:rFonts w:ascii="Times New Roman" w:hAnsi="Times New Roman" w:cs="Times New Roman"/>
          <w:b/>
        </w:rPr>
        <w:t>4</w:t>
      </w:r>
      <w:r w:rsidR="00994AF3" w:rsidRPr="00AD5C08">
        <w:rPr>
          <w:rFonts w:ascii="Times New Roman" w:hAnsi="Times New Roman" w:cs="Times New Roman"/>
          <w:b/>
        </w:rPr>
        <w:t>M</w:t>
      </w:r>
      <w:r w:rsidRPr="00AD5C08">
        <w:rPr>
          <w:rFonts w:ascii="Times New Roman" w:hAnsi="Times New Roman" w:cs="Times New Roman"/>
          <w:b/>
        </w:rPr>
        <w:t xml:space="preserve">odalità </w:t>
      </w:r>
      <w:r w:rsidR="001C2F28" w:rsidRPr="00AD5C08">
        <w:rPr>
          <w:rFonts w:ascii="Times New Roman" w:hAnsi="Times New Roman" w:cs="Times New Roman"/>
          <w:b/>
        </w:rPr>
        <w:t xml:space="preserve">e termini e </w:t>
      </w:r>
      <w:r w:rsidRPr="00AD5C08">
        <w:rPr>
          <w:rFonts w:ascii="Times New Roman" w:hAnsi="Times New Roman" w:cs="Times New Roman"/>
          <w:b/>
        </w:rPr>
        <w:t xml:space="preserve">di adozione </w:t>
      </w:r>
      <w:r w:rsidR="001C2F28" w:rsidRPr="00AD5C08">
        <w:rPr>
          <w:rFonts w:ascii="Times New Roman" w:hAnsi="Times New Roman" w:cs="Times New Roman"/>
          <w:b/>
        </w:rPr>
        <w:t xml:space="preserve">e di aggiornamento </w:t>
      </w:r>
      <w:r w:rsidRPr="00AD5C08">
        <w:rPr>
          <w:rFonts w:ascii="Times New Roman" w:hAnsi="Times New Roman" w:cs="Times New Roman"/>
          <w:b/>
        </w:rPr>
        <w:t xml:space="preserve">del programma </w:t>
      </w:r>
      <w:r w:rsidR="00437950" w:rsidRPr="00AD5C08">
        <w:rPr>
          <w:rFonts w:ascii="Times New Roman" w:hAnsi="Times New Roman" w:cs="Times New Roman"/>
          <w:b/>
        </w:rPr>
        <w:tab/>
      </w:r>
    </w:p>
    <w:p w:rsidR="00EA18C4" w:rsidRPr="00AD5C08" w:rsidRDefault="00437950" w:rsidP="00A35BF0">
      <w:pPr>
        <w:spacing w:before="120" w:after="0" w:line="240" w:lineRule="auto"/>
        <w:jc w:val="both"/>
        <w:rPr>
          <w:rFonts w:ascii="Times New Roman" w:hAnsi="Times New Roman" w:cs="Times New Roman"/>
          <w:color w:val="000000"/>
        </w:rPr>
      </w:pPr>
      <w:r w:rsidRPr="00AD5C08">
        <w:rPr>
          <w:rFonts w:ascii="Times New Roman" w:hAnsi="Times New Roman" w:cs="Times New Roman"/>
          <w:color w:val="000000"/>
        </w:rPr>
        <w:t xml:space="preserve">Il termine per l’adozione del PTTI è fissato al </w:t>
      </w:r>
      <w:r w:rsidRPr="009732F5">
        <w:rPr>
          <w:rFonts w:ascii="Times New Roman" w:hAnsi="Times New Roman" w:cs="Times New Roman"/>
        </w:rPr>
        <w:t xml:space="preserve">30 </w:t>
      </w:r>
      <w:r w:rsidR="009732F5" w:rsidRPr="009732F5">
        <w:rPr>
          <w:rFonts w:ascii="Times New Roman" w:hAnsi="Times New Roman" w:cs="Times New Roman"/>
        </w:rPr>
        <w:t>giugno</w:t>
      </w:r>
      <w:r w:rsidRPr="009732F5">
        <w:rPr>
          <w:rFonts w:ascii="Times New Roman" w:hAnsi="Times New Roman" w:cs="Times New Roman"/>
        </w:rPr>
        <w:t xml:space="preserve"> 2016</w:t>
      </w:r>
      <w:r w:rsidRPr="00AD5C08">
        <w:rPr>
          <w:rFonts w:ascii="Times New Roman" w:hAnsi="Times New Roman" w:cs="Times New Roman"/>
          <w:color w:val="000000"/>
        </w:rPr>
        <w:t xml:space="preserve"> mentre il termine per l’attuazione delle misure previste decorre dal 1 settembre 2016, data dalla quale verrà avviata l’attività di vigilanza dell’ANAC. Il primo aggiornamento sarà effettuato entro il 31 gennaio 201</w:t>
      </w:r>
      <w:r w:rsidR="00183E9B" w:rsidRPr="00AD5C08">
        <w:rPr>
          <w:rFonts w:ascii="Times New Roman" w:hAnsi="Times New Roman" w:cs="Times New Roman"/>
          <w:color w:val="000000"/>
        </w:rPr>
        <w:t>8</w:t>
      </w:r>
      <w:r w:rsidRPr="00AD5C08">
        <w:rPr>
          <w:rFonts w:ascii="Times New Roman" w:hAnsi="Times New Roman" w:cs="Times New Roman"/>
          <w:color w:val="000000"/>
        </w:rPr>
        <w:t>.</w:t>
      </w:r>
    </w:p>
    <w:p w:rsidR="00437950" w:rsidRDefault="00437950" w:rsidP="009F3F9E">
      <w:pPr>
        <w:autoSpaceDE w:val="0"/>
        <w:autoSpaceDN w:val="0"/>
        <w:adjustRightInd w:val="0"/>
        <w:spacing w:after="0" w:line="240" w:lineRule="auto"/>
        <w:jc w:val="both"/>
        <w:rPr>
          <w:rFonts w:ascii="Times New Roman" w:hAnsi="Times New Roman" w:cs="Times New Roman"/>
          <w:b/>
          <w:shd w:val="clear" w:color="auto" w:fill="FFFFFF"/>
        </w:rPr>
      </w:pPr>
    </w:p>
    <w:p w:rsidR="005C0D02" w:rsidRPr="00AD5C08" w:rsidRDefault="005C0D02" w:rsidP="009F3F9E">
      <w:pPr>
        <w:autoSpaceDE w:val="0"/>
        <w:autoSpaceDN w:val="0"/>
        <w:adjustRightInd w:val="0"/>
        <w:spacing w:after="0" w:line="240" w:lineRule="auto"/>
        <w:jc w:val="both"/>
        <w:rPr>
          <w:rFonts w:ascii="Times New Roman" w:hAnsi="Times New Roman" w:cs="Times New Roman"/>
          <w:b/>
          <w:shd w:val="clear" w:color="auto" w:fill="FFFFFF"/>
        </w:rPr>
      </w:pPr>
    </w:p>
    <w:p w:rsidR="00B77F88" w:rsidRPr="00AD5C08" w:rsidRDefault="006965D2" w:rsidP="009F3F9E">
      <w:pPr>
        <w:autoSpaceDE w:val="0"/>
        <w:autoSpaceDN w:val="0"/>
        <w:adjustRightInd w:val="0"/>
        <w:spacing w:after="0" w:line="240" w:lineRule="auto"/>
        <w:rPr>
          <w:rFonts w:ascii="Times New Roman" w:hAnsi="Times New Roman" w:cs="Times New Roman"/>
          <w:b/>
          <w:bCs/>
          <w:sz w:val="28"/>
        </w:rPr>
      </w:pPr>
      <w:r w:rsidRPr="00AD5C08">
        <w:rPr>
          <w:rFonts w:ascii="Times New Roman" w:hAnsi="Times New Roman" w:cs="Times New Roman"/>
          <w:b/>
          <w:bCs/>
          <w:sz w:val="28"/>
        </w:rPr>
        <w:t>4</w:t>
      </w:r>
      <w:r w:rsidR="00B77F88" w:rsidRPr="00AD5C08">
        <w:rPr>
          <w:rFonts w:ascii="Times New Roman" w:hAnsi="Times New Roman" w:cs="Times New Roman"/>
          <w:b/>
          <w:bCs/>
          <w:sz w:val="28"/>
        </w:rPr>
        <w:t xml:space="preserve"> Le iniziative di comunicazione della trasparenza</w:t>
      </w:r>
    </w:p>
    <w:p w:rsidR="00EA18C4" w:rsidRPr="00AD5C08" w:rsidRDefault="00EA18C4" w:rsidP="009F3F9E">
      <w:pPr>
        <w:spacing w:after="0" w:line="240" w:lineRule="auto"/>
        <w:rPr>
          <w:rFonts w:ascii="Times New Roman" w:hAnsi="Times New Roman" w:cs="Times New Roman"/>
          <w:b/>
        </w:rPr>
      </w:pPr>
    </w:p>
    <w:p w:rsidR="00EA18C4" w:rsidRPr="00AD5C08" w:rsidRDefault="008D0B18" w:rsidP="009F3F9E">
      <w:pPr>
        <w:spacing w:after="0" w:line="240" w:lineRule="auto"/>
        <w:rPr>
          <w:rFonts w:ascii="Times New Roman" w:hAnsi="Times New Roman" w:cs="Times New Roman"/>
          <w:b/>
        </w:rPr>
      </w:pPr>
      <w:r w:rsidRPr="00AD5C08">
        <w:rPr>
          <w:rFonts w:ascii="Times New Roman" w:hAnsi="Times New Roman" w:cs="Times New Roman"/>
          <w:b/>
        </w:rPr>
        <w:t>4</w:t>
      </w:r>
      <w:r w:rsidR="00EA18C4" w:rsidRPr="00AD5C08">
        <w:rPr>
          <w:rFonts w:ascii="Times New Roman" w:hAnsi="Times New Roman" w:cs="Times New Roman"/>
          <w:b/>
        </w:rPr>
        <w:t xml:space="preserve">.1 Le iniziative e gli strumenti di comunicazione e formazione per la diffusione dei contenuti del Programma e dei dati pubblicati </w:t>
      </w:r>
    </w:p>
    <w:p w:rsidR="00EA18C4" w:rsidRPr="00AD5C08" w:rsidRDefault="00EA18C4" w:rsidP="00A35BF0">
      <w:pPr>
        <w:spacing w:before="120" w:after="0" w:line="240" w:lineRule="auto"/>
        <w:jc w:val="both"/>
        <w:rPr>
          <w:rFonts w:ascii="Times New Roman" w:hAnsi="Times New Roman" w:cs="Times New Roman"/>
        </w:rPr>
      </w:pPr>
      <w:r w:rsidRPr="00AD5C08">
        <w:rPr>
          <w:rFonts w:ascii="Times New Roman" w:hAnsi="Times New Roman" w:cs="Times New Roman"/>
        </w:rPr>
        <w:t xml:space="preserve">Per l'attuazione del </w:t>
      </w:r>
      <w:r w:rsidR="00A07C35" w:rsidRPr="00AD5C08">
        <w:rPr>
          <w:rFonts w:ascii="Times New Roman" w:hAnsi="Times New Roman" w:cs="Times New Roman"/>
        </w:rPr>
        <w:t>PTTI</w:t>
      </w:r>
      <w:r w:rsidRPr="00AD5C08">
        <w:rPr>
          <w:rFonts w:ascii="Times New Roman" w:hAnsi="Times New Roman" w:cs="Times New Roman"/>
        </w:rPr>
        <w:t xml:space="preserve"> è necessario che le varie componenti della scuola siano messe in grado di conoscere e condividere le linee fondamentali del Programma stesso.  Al fine di consolidare ed implementare la cultura della trasparenza risulta inoltre necessario un coinvolgimento di tutti gli attori dell'istituto per rendere note le novità introdotte dalla normativa.  A tale scopo saranno programmati, nel corso del corrente anno e degli anni successivi, incontri informativi sul contenuto del </w:t>
      </w:r>
      <w:r w:rsidR="00A07C35" w:rsidRPr="00AD5C08">
        <w:rPr>
          <w:rFonts w:ascii="Times New Roman" w:hAnsi="Times New Roman" w:cs="Times New Roman"/>
        </w:rPr>
        <w:t xml:space="preserve">PTTI </w:t>
      </w:r>
      <w:r w:rsidRPr="00AD5C08">
        <w:rPr>
          <w:rFonts w:ascii="Times New Roman" w:hAnsi="Times New Roman" w:cs="Times New Roman"/>
        </w:rPr>
        <w:t xml:space="preserve">e sulle iniziative per la trasparenza rivolti a tutto il personale con l'intento di far acquisire una maggiore consapevolezza sulla rilevanza delle norme introdotte. Un obiettivo primario, nella fase attuale di ottemperanza alle disposizioni vigenti in materia di trasparenza, è quello di sensibilizzare il personale, i genitori e l'utenza in generale all’utilizzo del sito istituzionale, così da sfruttarne tutte le potenzialità. Si implementeranno i servizi interattivi rivolti all’utenza per semplificare e </w:t>
      </w:r>
      <w:r w:rsidRPr="00AD5C08">
        <w:rPr>
          <w:rFonts w:ascii="Times New Roman" w:hAnsi="Times New Roman" w:cs="Times New Roman"/>
        </w:rPr>
        <w:lastRenderedPageBreak/>
        <w:t xml:space="preserve">rendere più celere e diretta la comunicazione tra i cittadini e gli uffici della scuola. Con diverse modalità a seconda dell’interlocutore, l'Istituto si impegna nel dialogo con i portatori di interesse e comunica costantemente le attività svolte tramite il sito istituzionale e tramite gli uffici dell’amministrazione che prevedono la relazione con il pubblico. L’adozione del </w:t>
      </w:r>
      <w:r w:rsidR="00A07C35" w:rsidRPr="00AD5C08">
        <w:rPr>
          <w:rFonts w:ascii="Times New Roman" w:hAnsi="Times New Roman" w:cs="Times New Roman"/>
        </w:rPr>
        <w:t>PTTI</w:t>
      </w:r>
      <w:r w:rsidRPr="00AD5C08">
        <w:rPr>
          <w:rFonts w:ascii="Times New Roman" w:hAnsi="Times New Roman" w:cs="Times New Roman"/>
        </w:rPr>
        <w:t xml:space="preserve"> risulta, in questo contesto, una occasione di miglioramento del sito istituzionale e uno strumento di programmazione delle attività volte a completare il processo di trasparenza intrapreso. Allo scopo di sviluppare la cultura dell’integrità e trasparenza e della legalità e per sostenere i contenuti del codice di comportamento </w:t>
      </w:r>
      <w:r w:rsidR="005C0D02">
        <w:rPr>
          <w:rFonts w:ascii="Times New Roman" w:hAnsi="Times New Roman" w:cs="Times New Roman"/>
        </w:rPr>
        <w:t xml:space="preserve">sono previste </w:t>
      </w:r>
      <w:r w:rsidRPr="00AD5C08">
        <w:rPr>
          <w:rFonts w:ascii="Times New Roman" w:hAnsi="Times New Roman" w:cs="Times New Roman"/>
        </w:rPr>
        <w:t>apposite iniziative di formazione che coinvolgeranno</w:t>
      </w:r>
      <w:r w:rsidR="00A07C35" w:rsidRPr="00AD5C08">
        <w:rPr>
          <w:rFonts w:ascii="Times New Roman" w:hAnsi="Times New Roman" w:cs="Times New Roman"/>
        </w:rPr>
        <w:t xml:space="preserve"> progressivamente</w:t>
      </w:r>
      <w:r w:rsidRPr="00AD5C08">
        <w:rPr>
          <w:rFonts w:ascii="Times New Roman" w:hAnsi="Times New Roman" w:cs="Times New Roman"/>
        </w:rPr>
        <w:t>, nel triennio 2016/2018, tutto il personale in servizio.</w:t>
      </w:r>
    </w:p>
    <w:p w:rsidR="00EA18C4" w:rsidRPr="00AD5C08" w:rsidRDefault="00EA18C4" w:rsidP="009F3F9E">
      <w:pPr>
        <w:spacing w:after="0" w:line="240" w:lineRule="auto"/>
        <w:rPr>
          <w:rFonts w:ascii="Times New Roman" w:hAnsi="Times New Roman" w:cs="Times New Roman"/>
        </w:rPr>
      </w:pPr>
    </w:p>
    <w:p w:rsidR="00EA18C4" w:rsidRPr="00AD5C08" w:rsidRDefault="008D0B18" w:rsidP="009F3F9E">
      <w:pPr>
        <w:spacing w:after="0" w:line="240" w:lineRule="auto"/>
        <w:rPr>
          <w:rFonts w:ascii="Times New Roman" w:hAnsi="Times New Roman" w:cs="Times New Roman"/>
          <w:b/>
        </w:rPr>
      </w:pPr>
      <w:r w:rsidRPr="00AD5C08">
        <w:rPr>
          <w:rFonts w:ascii="Times New Roman" w:hAnsi="Times New Roman" w:cs="Times New Roman"/>
          <w:b/>
        </w:rPr>
        <w:t>4</w:t>
      </w:r>
      <w:r w:rsidR="00EA18C4" w:rsidRPr="00AD5C08">
        <w:rPr>
          <w:rFonts w:ascii="Times New Roman" w:hAnsi="Times New Roman" w:cs="Times New Roman"/>
          <w:b/>
        </w:rPr>
        <w:t xml:space="preserve">.2 Le Giornate della trasparenza </w:t>
      </w:r>
    </w:p>
    <w:p w:rsidR="00EA18C4" w:rsidRPr="00AD5C08" w:rsidRDefault="00EA18C4" w:rsidP="00A35BF0">
      <w:pPr>
        <w:spacing w:before="120" w:after="0" w:line="240" w:lineRule="auto"/>
        <w:jc w:val="both"/>
        <w:rPr>
          <w:rFonts w:ascii="Times New Roman" w:eastAsia="Times New Roman" w:hAnsi="Times New Roman" w:cs="Times New Roman"/>
        </w:rPr>
      </w:pPr>
      <w:r w:rsidRPr="00AD5C08">
        <w:rPr>
          <w:rFonts w:ascii="Times New Roman" w:eastAsia="Times New Roman" w:hAnsi="Times New Roman" w:cs="Times New Roman"/>
        </w:rPr>
        <w:t xml:space="preserve">Le Giornate della Trasparenza, </w:t>
      </w:r>
      <w:r w:rsidRPr="00AD5C08">
        <w:rPr>
          <w:rFonts w:ascii="Times New Roman" w:hAnsi="Times New Roman" w:cs="Times New Roman"/>
        </w:rPr>
        <w:t>previste dall’articolo 10, comma 6, del decreto legislativo n. 33/2013</w:t>
      </w:r>
      <w:r w:rsidRPr="00AD5C08">
        <w:rPr>
          <w:rFonts w:ascii="Times New Roman" w:eastAsia="Times New Roman" w:hAnsi="Times New Roman" w:cs="Times New Roman"/>
        </w:rPr>
        <w:t xml:space="preserve"> sono considerate la sede opportuna per fornire informazioni sul </w:t>
      </w:r>
      <w:r w:rsidR="00A07C35" w:rsidRPr="00AD5C08">
        <w:rPr>
          <w:rFonts w:ascii="Times New Roman" w:hAnsi="Times New Roman" w:cs="Times New Roman"/>
        </w:rPr>
        <w:t>PTTI</w:t>
      </w:r>
      <w:r w:rsidRPr="00AD5C08">
        <w:rPr>
          <w:rFonts w:ascii="Times New Roman" w:eastAsia="Times New Roman" w:hAnsi="Times New Roman" w:cs="Times New Roman"/>
        </w:rPr>
        <w:t xml:space="preserve">, nonché sul </w:t>
      </w:r>
      <w:r w:rsidR="00A07C35" w:rsidRPr="00AD5C08">
        <w:rPr>
          <w:rFonts w:ascii="Times New Roman" w:eastAsia="Times New Roman" w:hAnsi="Times New Roman" w:cs="Times New Roman"/>
        </w:rPr>
        <w:t>PTPC</w:t>
      </w:r>
      <w:r w:rsidRPr="00AD5C08">
        <w:rPr>
          <w:rFonts w:ascii="Times New Roman" w:eastAsia="Times New Roman" w:hAnsi="Times New Roman" w:cs="Times New Roman"/>
        </w:rPr>
        <w:t xml:space="preserve"> a tutti i soggetti a vario titolo interessati e coinvolti. </w:t>
      </w:r>
    </w:p>
    <w:p w:rsidR="00EA18C4" w:rsidRPr="00AD5C08" w:rsidRDefault="00EA18C4" w:rsidP="00A07C35">
      <w:pPr>
        <w:spacing w:after="0" w:line="240" w:lineRule="auto"/>
        <w:jc w:val="both"/>
        <w:textAlignment w:val="baseline"/>
        <w:rPr>
          <w:rFonts w:ascii="Times New Roman" w:eastAsia="Times New Roman" w:hAnsi="Times New Roman" w:cs="Times New Roman"/>
          <w:color w:val="222222"/>
        </w:rPr>
      </w:pPr>
      <w:r w:rsidRPr="00AD5C08">
        <w:rPr>
          <w:rFonts w:ascii="Times New Roman" w:eastAsia="Times New Roman" w:hAnsi="Times New Roman" w:cs="Times New Roman"/>
        </w:rPr>
        <w:t>Le giornate della trasparenza costituiscono l’occasione per condividere </w:t>
      </w:r>
      <w:r w:rsidR="00A07C35" w:rsidRPr="00AD5C08">
        <w:rPr>
          <w:rFonts w:ascii="Times New Roman" w:eastAsia="Times New Roman" w:hAnsi="Times New Roman" w:cs="Times New Roman"/>
          <w:iCs/>
        </w:rPr>
        <w:t>le migliori pratiche</w:t>
      </w:r>
      <w:r w:rsidRPr="00AD5C08">
        <w:rPr>
          <w:rFonts w:ascii="Times New Roman" w:eastAsia="Times New Roman" w:hAnsi="Times New Roman" w:cs="Times New Roman"/>
        </w:rPr>
        <w:t xml:space="preserve">, </w:t>
      </w:r>
      <w:r w:rsidR="00A07C35" w:rsidRPr="00AD5C08">
        <w:rPr>
          <w:rFonts w:ascii="Times New Roman" w:eastAsia="Times New Roman" w:hAnsi="Times New Roman" w:cs="Times New Roman"/>
        </w:rPr>
        <w:t xml:space="preserve">le </w:t>
      </w:r>
      <w:r w:rsidRPr="00AD5C08">
        <w:rPr>
          <w:rFonts w:ascii="Times New Roman" w:eastAsia="Times New Roman" w:hAnsi="Times New Roman" w:cs="Times New Roman"/>
        </w:rPr>
        <w:t xml:space="preserve">esperienze, </w:t>
      </w:r>
      <w:r w:rsidR="00A07C35" w:rsidRPr="00AD5C08">
        <w:rPr>
          <w:rFonts w:ascii="Times New Roman" w:eastAsia="Times New Roman" w:hAnsi="Times New Roman" w:cs="Times New Roman"/>
        </w:rPr>
        <w:t xml:space="preserve">i </w:t>
      </w:r>
      <w:r w:rsidRPr="00AD5C08">
        <w:rPr>
          <w:rFonts w:ascii="Times New Roman" w:eastAsia="Times New Roman" w:hAnsi="Times New Roman" w:cs="Times New Roman"/>
        </w:rPr>
        <w:t xml:space="preserve">risultati,  </w:t>
      </w:r>
      <w:r w:rsidR="00A07C35" w:rsidRPr="00AD5C08">
        <w:rPr>
          <w:rFonts w:ascii="Times New Roman" w:eastAsia="Times New Roman" w:hAnsi="Times New Roman" w:cs="Times New Roman"/>
        </w:rPr>
        <w:t xml:space="preserve">le </w:t>
      </w:r>
      <w:r w:rsidRPr="00AD5C08">
        <w:rPr>
          <w:rFonts w:ascii="Times New Roman" w:eastAsia="Times New Roman" w:hAnsi="Times New Roman" w:cs="Times New Roman"/>
          <w:color w:val="222222"/>
        </w:rPr>
        <w:t xml:space="preserve">novità e  </w:t>
      </w:r>
      <w:r w:rsidR="00A07C35" w:rsidRPr="00AD5C08">
        <w:rPr>
          <w:rFonts w:ascii="Times New Roman" w:eastAsia="Times New Roman" w:hAnsi="Times New Roman" w:cs="Times New Roman"/>
          <w:color w:val="222222"/>
        </w:rPr>
        <w:t xml:space="preserve">lo </w:t>
      </w:r>
      <w:r w:rsidRPr="00AD5C08">
        <w:rPr>
          <w:rFonts w:ascii="Times New Roman" w:eastAsia="Times New Roman" w:hAnsi="Times New Roman" w:cs="Times New Roman"/>
          <w:color w:val="222222"/>
        </w:rPr>
        <w:t>stato di attuazione della normativa in materia di trasparenza e prevenzione della corruzione all’interno dell’istituzione scolastica</w:t>
      </w:r>
      <w:r w:rsidR="00A07C35" w:rsidRPr="00AD5C08">
        <w:rPr>
          <w:rFonts w:ascii="Times New Roman" w:eastAsia="Times New Roman" w:hAnsi="Times New Roman" w:cs="Times New Roman"/>
          <w:color w:val="222222"/>
        </w:rPr>
        <w:t>, con particolare riferimento all’</w:t>
      </w:r>
      <w:r w:rsidRPr="00AD5C08">
        <w:rPr>
          <w:rFonts w:ascii="Times New Roman" w:eastAsia="Times New Roman" w:hAnsi="Times New Roman" w:cs="Times New Roman"/>
          <w:color w:val="222222"/>
        </w:rPr>
        <w:t>attuazione degli obblighi di trasparenza</w:t>
      </w:r>
      <w:r w:rsidR="00A07C35" w:rsidRPr="00AD5C08">
        <w:rPr>
          <w:rFonts w:ascii="Times New Roman" w:eastAsia="Times New Roman" w:hAnsi="Times New Roman" w:cs="Times New Roman"/>
          <w:color w:val="222222"/>
        </w:rPr>
        <w:t xml:space="preserve"> e prevenzione della corruzione, </w:t>
      </w:r>
      <w:r w:rsidRPr="00AD5C08">
        <w:rPr>
          <w:rFonts w:ascii="Times New Roman" w:eastAsia="Times New Roman" w:hAnsi="Times New Roman" w:cs="Times New Roman"/>
          <w:color w:val="222222"/>
        </w:rPr>
        <w:t>automonitoraggio/monitoraggio anticorruzione</w:t>
      </w:r>
      <w:r w:rsidR="00A07C35" w:rsidRPr="00AD5C08">
        <w:rPr>
          <w:rFonts w:ascii="Times New Roman" w:eastAsia="Times New Roman" w:hAnsi="Times New Roman" w:cs="Times New Roman"/>
          <w:color w:val="222222"/>
        </w:rPr>
        <w:t xml:space="preserve">; </w:t>
      </w:r>
      <w:r w:rsidRPr="00AD5C08">
        <w:rPr>
          <w:rFonts w:ascii="Times New Roman" w:eastAsia="Times New Roman" w:hAnsi="Times New Roman" w:cs="Times New Roman"/>
          <w:color w:val="222222"/>
        </w:rPr>
        <w:t>conflitto di interessi</w:t>
      </w:r>
      <w:r w:rsidR="00A07C35" w:rsidRPr="00AD5C08">
        <w:rPr>
          <w:rFonts w:ascii="Times New Roman" w:eastAsia="Times New Roman" w:hAnsi="Times New Roman" w:cs="Times New Roman"/>
          <w:color w:val="222222"/>
        </w:rPr>
        <w:t xml:space="preserve">; </w:t>
      </w:r>
      <w:r w:rsidRPr="00AD5C08">
        <w:rPr>
          <w:rFonts w:ascii="Times New Roman" w:eastAsia="Times New Roman" w:hAnsi="Times New Roman" w:cs="Times New Roman"/>
          <w:color w:val="222222"/>
        </w:rPr>
        <w:t xml:space="preserve">attuazione </w:t>
      </w:r>
      <w:r w:rsidR="00A07C35" w:rsidRPr="00AD5C08">
        <w:rPr>
          <w:rFonts w:ascii="Times New Roman" w:eastAsia="Times New Roman" w:hAnsi="Times New Roman" w:cs="Times New Roman"/>
          <w:color w:val="222222"/>
        </w:rPr>
        <w:t xml:space="preserve">degli obblighi di pubblicazione con riferimento all’aggiornamento periodico del </w:t>
      </w:r>
      <w:r w:rsidRPr="00AD5C08">
        <w:rPr>
          <w:rFonts w:ascii="Times New Roman" w:eastAsia="Times New Roman" w:hAnsi="Times New Roman" w:cs="Times New Roman"/>
          <w:color w:val="222222"/>
        </w:rPr>
        <w:t xml:space="preserve">Piano </w:t>
      </w:r>
      <w:r w:rsidR="00A07C35" w:rsidRPr="00AD5C08">
        <w:rPr>
          <w:rFonts w:ascii="Times New Roman" w:eastAsia="Times New Roman" w:hAnsi="Times New Roman" w:cs="Times New Roman"/>
          <w:color w:val="222222"/>
        </w:rPr>
        <w:t>Nazionale Anticorruzione.</w:t>
      </w:r>
    </w:p>
    <w:p w:rsidR="00EA18C4" w:rsidRPr="00AD5C08" w:rsidRDefault="00EA18C4" w:rsidP="009F3F9E">
      <w:pPr>
        <w:shd w:val="clear" w:color="auto" w:fill="FFFFFF"/>
        <w:spacing w:after="0" w:line="240" w:lineRule="auto"/>
        <w:jc w:val="both"/>
        <w:textAlignment w:val="baseline"/>
        <w:rPr>
          <w:rFonts w:ascii="Times New Roman" w:hAnsi="Times New Roman" w:cs="Times New Roman"/>
        </w:rPr>
      </w:pPr>
      <w:r w:rsidRPr="00AD5C08">
        <w:rPr>
          <w:rFonts w:ascii="Times New Roman" w:hAnsi="Times New Roman" w:cs="Times New Roman"/>
        </w:rPr>
        <w:t xml:space="preserve">I destinatari dell’iniziativa sono tutti gli </w:t>
      </w:r>
      <w:r w:rsidR="00A07C35" w:rsidRPr="00AD5C08">
        <w:rPr>
          <w:rFonts w:ascii="Times New Roman" w:hAnsi="Times New Roman" w:cs="Times New Roman"/>
        </w:rPr>
        <w:t>s</w:t>
      </w:r>
      <w:r w:rsidR="00835A57">
        <w:rPr>
          <w:rFonts w:ascii="Times New Roman" w:hAnsi="Times New Roman" w:cs="Times New Roman"/>
        </w:rPr>
        <w:t>takeholder dell'istituto</w:t>
      </w:r>
      <w:r w:rsidRPr="00AD5C08">
        <w:rPr>
          <w:rFonts w:ascii="Times New Roman" w:hAnsi="Times New Roman" w:cs="Times New Roman"/>
        </w:rPr>
        <w:t>, fra i quali gli studenti e loro associazioni;tutto il personale scolastico; le famiglie e loro associazioni; le istituzioni scolastiche del territorio; l</w:t>
      </w:r>
      <w:r w:rsidR="00835A57">
        <w:rPr>
          <w:rFonts w:ascii="Times New Roman" w:hAnsi="Times New Roman" w:cs="Times New Roman"/>
        </w:rPr>
        <w:t xml:space="preserve">e </w:t>
      </w:r>
      <w:r w:rsidR="00A07C35" w:rsidRPr="00AD5C08">
        <w:rPr>
          <w:rFonts w:ascii="Times New Roman" w:hAnsi="Times New Roman" w:cs="Times New Roman"/>
        </w:rPr>
        <w:t>Università; gli enti locali</w:t>
      </w:r>
      <w:r w:rsidRPr="00AD5C08">
        <w:rPr>
          <w:rFonts w:ascii="Times New Roman" w:hAnsi="Times New Roman" w:cs="Times New Roman"/>
        </w:rPr>
        <w:t xml:space="preserve">; le organizzazioni sindacali; la comunità locale in senso ampio (cittadini e collettività); le associazioni di categoria;i fornitori di beni e servizi. </w:t>
      </w:r>
    </w:p>
    <w:p w:rsidR="00EA18C4" w:rsidRPr="00DB292D" w:rsidRDefault="00EA18C4" w:rsidP="009F3F9E">
      <w:pPr>
        <w:spacing w:after="0" w:line="240" w:lineRule="auto"/>
        <w:jc w:val="both"/>
        <w:rPr>
          <w:rFonts w:ascii="Times New Roman" w:hAnsi="Times New Roman" w:cs="Times New Roman"/>
        </w:rPr>
      </w:pPr>
      <w:r w:rsidRPr="005E6F1D">
        <w:rPr>
          <w:rFonts w:ascii="Times New Roman" w:hAnsi="Times New Roman" w:cs="Times New Roman"/>
        </w:rPr>
        <w:t>Con riguardo alle modalità di svolgimento della Giornata della trasparenza si</w:t>
      </w:r>
      <w:r w:rsidR="00A07C35" w:rsidRPr="005E6F1D">
        <w:rPr>
          <w:rFonts w:ascii="Times New Roman" w:hAnsi="Times New Roman" w:cs="Times New Roman"/>
        </w:rPr>
        <w:t xml:space="preserve"> ritiene, anche alla luce dell’</w:t>
      </w:r>
      <w:r w:rsidRPr="005E6F1D">
        <w:rPr>
          <w:rFonts w:ascii="Times New Roman" w:hAnsi="Times New Roman" w:cs="Times New Roman"/>
        </w:rPr>
        <w:t>esperienza esistente nella realtà scolastica, di proporre in modalità open day</w:t>
      </w:r>
      <w:r w:rsidR="00760591" w:rsidRPr="005E6F1D">
        <w:rPr>
          <w:rFonts w:ascii="Times New Roman" w:hAnsi="Times New Roman" w:cs="Times New Roman"/>
          <w:b/>
        </w:rPr>
        <w:t xml:space="preserve"> </w:t>
      </w:r>
      <w:r w:rsidRPr="005E6F1D">
        <w:rPr>
          <w:rFonts w:ascii="Times New Roman" w:hAnsi="Times New Roman" w:cs="Times New Roman"/>
        </w:rPr>
        <w:t xml:space="preserve">una formula articolata in diverse sessioni nell’ambito dello stesso giorno in cui l'istituzione scolastica presenti le attività volte a diffondere, promuovere e far conoscere gli strumenti utilizzati per il raggiungimento dei propri fini istituzionali. Quale importante momento di incontro e dialogo con gli </w:t>
      </w:r>
      <w:r w:rsidR="00A07C35" w:rsidRPr="005E6F1D">
        <w:rPr>
          <w:rFonts w:ascii="Times New Roman" w:hAnsi="Times New Roman" w:cs="Times New Roman"/>
        </w:rPr>
        <w:t>s</w:t>
      </w:r>
      <w:r w:rsidRPr="005E6F1D">
        <w:rPr>
          <w:rFonts w:ascii="Times New Roman" w:hAnsi="Times New Roman" w:cs="Times New Roman"/>
        </w:rPr>
        <w:t>takeholder si presenterà l’attività svolta in materia di trasparenza, prevenzione della corruzione, servizi al pubblico, non solo per creare un momento di confronto su temi specifici ma anche, e soprattutto, per far conoscere le iniziative e le strategie</w:t>
      </w:r>
      <w:r w:rsidRPr="00DB292D">
        <w:rPr>
          <w:rFonts w:ascii="Times New Roman" w:hAnsi="Times New Roman" w:cs="Times New Roman"/>
        </w:rPr>
        <w:t xml:space="preserve"> che l'istituto ha posto in essere ed intende implementare per la soddisfazione dei bisogni dell’utenza. Le giornate di </w:t>
      </w:r>
      <w:r w:rsidRPr="005E6F1D">
        <w:rPr>
          <w:rFonts w:ascii="Times New Roman" w:hAnsi="Times New Roman" w:cs="Times New Roman"/>
        </w:rPr>
        <w:t>open day</w:t>
      </w:r>
      <w:r w:rsidRPr="00DB292D">
        <w:rPr>
          <w:rFonts w:ascii="Times New Roman" w:hAnsi="Times New Roman" w:cs="Times New Roman"/>
        </w:rPr>
        <w:t xml:space="preserve"> costituiscono inoltre un valido strumento anche per acquisire riscontri sul grado di soddisfacimento dei cittadini con riguardo alla comprensibilità, accessibilità e utilizzabilità dei dati pubblicati e per individuare ulteriori necessità di informazione, nell’ottica del processo di miglioramento continuo della trasparenza.  Per consentire la partecipazione degli </w:t>
      </w:r>
      <w:r w:rsidR="00A07C35" w:rsidRPr="00DB292D">
        <w:rPr>
          <w:rFonts w:ascii="Times New Roman" w:hAnsi="Times New Roman" w:cs="Times New Roman"/>
        </w:rPr>
        <w:t>s</w:t>
      </w:r>
      <w:r w:rsidRPr="00DB292D">
        <w:rPr>
          <w:rFonts w:ascii="Times New Roman" w:hAnsi="Times New Roman" w:cs="Times New Roman"/>
        </w:rPr>
        <w:t>takeholder, all’interno delle Giornate sono previste apposite sessioni dedicate all’ascolto dei medesimi al fine di raccogliere propost</w:t>
      </w:r>
      <w:r w:rsidR="00A07C35" w:rsidRPr="00DB292D">
        <w:rPr>
          <w:rFonts w:ascii="Times New Roman" w:hAnsi="Times New Roman" w:cs="Times New Roman"/>
        </w:rPr>
        <w:t>e, suggerimenti ed osservazioni</w:t>
      </w:r>
      <w:r w:rsidRPr="00DB292D">
        <w:rPr>
          <w:rFonts w:ascii="Times New Roman" w:hAnsi="Times New Roman" w:cs="Times New Roman"/>
        </w:rPr>
        <w:t xml:space="preserve">.  I contributi emersi consentiranno di disporre di elementi utili per la ridefinizione dei documenti di programmazione e per migliorare i livelli dei servizi e della trasparenza. </w:t>
      </w:r>
    </w:p>
    <w:p w:rsidR="00B77F88" w:rsidRPr="00760591" w:rsidRDefault="00B77F88" w:rsidP="009F3F9E">
      <w:pPr>
        <w:spacing w:after="0" w:line="240" w:lineRule="auto"/>
        <w:rPr>
          <w:rFonts w:ascii="Times New Roman" w:hAnsi="Times New Roman" w:cs="Times New Roman"/>
          <w:b/>
          <w:color w:val="C00000"/>
        </w:rPr>
      </w:pPr>
    </w:p>
    <w:p w:rsidR="00EA18C4" w:rsidRPr="00AD5C08" w:rsidRDefault="008D0B18" w:rsidP="009F3F9E">
      <w:pPr>
        <w:spacing w:after="0" w:line="240" w:lineRule="auto"/>
        <w:rPr>
          <w:rFonts w:ascii="Times New Roman" w:hAnsi="Times New Roman" w:cs="Times New Roman"/>
          <w:b/>
        </w:rPr>
      </w:pPr>
      <w:r w:rsidRPr="00AD5C08">
        <w:rPr>
          <w:rFonts w:ascii="Times New Roman" w:hAnsi="Times New Roman" w:cs="Times New Roman"/>
          <w:b/>
        </w:rPr>
        <w:t>4</w:t>
      </w:r>
      <w:r w:rsidR="00EA18C4" w:rsidRPr="00AD5C08">
        <w:rPr>
          <w:rFonts w:ascii="Times New Roman" w:hAnsi="Times New Roman" w:cs="Times New Roman"/>
          <w:b/>
        </w:rPr>
        <w:t xml:space="preserve">.3 Il programma delle azioni nell’arco del triennio 2016-2018 </w:t>
      </w:r>
    </w:p>
    <w:p w:rsidR="00FE27E1" w:rsidRDefault="00FE27E1" w:rsidP="00FE27E1">
      <w:pPr>
        <w:widowControl w:val="0"/>
        <w:autoSpaceDE w:val="0"/>
        <w:spacing w:after="0" w:line="320" w:lineRule="atLeast"/>
        <w:jc w:val="both"/>
        <w:rPr>
          <w:rFonts w:ascii="Arial" w:hAnsi="Arial" w:cs="Arial"/>
        </w:rPr>
      </w:pPr>
      <w:r>
        <w:rPr>
          <w:rFonts w:ascii="Arial" w:hAnsi="Arial" w:cs="Arial"/>
        </w:rPr>
        <w:t xml:space="preserve">Il presente Programma triennale per la trasparenza e integrità, nello specifico, prevede obiettivi di trasparenza a breve termine (un anno) a medio termine (due anni) di lungo periodo (tre anni). </w:t>
      </w:r>
    </w:p>
    <w:p w:rsidR="00FE27E1" w:rsidRDefault="00FE27E1" w:rsidP="00FE27E1">
      <w:pPr>
        <w:widowControl w:val="0"/>
        <w:autoSpaceDE w:val="0"/>
        <w:spacing w:after="0" w:line="320" w:lineRule="atLeast"/>
        <w:jc w:val="both"/>
        <w:rPr>
          <w:rFonts w:ascii="Arial" w:hAnsi="Arial" w:cs="Arial"/>
        </w:rPr>
      </w:pPr>
    </w:p>
    <w:p w:rsidR="00FE27E1" w:rsidRDefault="00FE27E1" w:rsidP="00FE27E1">
      <w:pPr>
        <w:widowControl w:val="0"/>
        <w:autoSpaceDE w:val="0"/>
        <w:spacing w:after="0" w:line="320" w:lineRule="atLeast"/>
        <w:jc w:val="both"/>
      </w:pPr>
      <w:r>
        <w:rPr>
          <w:rFonts w:ascii="Arial" w:hAnsi="Arial" w:cs="Arial"/>
          <w:b/>
        </w:rPr>
        <w:t>Obiettivi a breve termine </w:t>
      </w:r>
    </w:p>
    <w:tbl>
      <w:tblPr>
        <w:tblW w:w="0" w:type="auto"/>
        <w:tblInd w:w="108" w:type="dxa"/>
        <w:tblLayout w:type="fixed"/>
        <w:tblLook w:val="0000"/>
      </w:tblPr>
      <w:tblGrid>
        <w:gridCol w:w="8046"/>
        <w:gridCol w:w="1428"/>
      </w:tblGrid>
      <w:tr w:rsidR="00723341" w:rsidTr="00051040">
        <w:tc>
          <w:tcPr>
            <w:tcW w:w="8046" w:type="dxa"/>
            <w:tcBorders>
              <w:top w:val="single" w:sz="4" w:space="0" w:color="000000"/>
              <w:left w:val="single" w:sz="4" w:space="0" w:color="000000"/>
              <w:bottom w:val="single" w:sz="4" w:space="0" w:color="000000"/>
            </w:tcBorders>
            <w:shd w:val="clear" w:color="auto" w:fill="auto"/>
          </w:tcPr>
          <w:p w:rsidR="00723341" w:rsidRDefault="00723341" w:rsidP="00051040">
            <w:pPr>
              <w:widowControl w:val="0"/>
              <w:autoSpaceDE w:val="0"/>
              <w:spacing w:after="0" w:line="320" w:lineRule="atLeast"/>
              <w:jc w:val="both"/>
              <w:rPr>
                <w:rFonts w:ascii="Arial" w:hAnsi="Arial" w:cs="Arial"/>
              </w:rPr>
            </w:pPr>
            <w:r>
              <w:rPr>
                <w:rFonts w:ascii="Arial" w:hAnsi="Arial" w:cs="Arial"/>
              </w:rPr>
              <w:t>Obiettivo</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723341" w:rsidRDefault="00723341" w:rsidP="00051040">
            <w:pPr>
              <w:widowControl w:val="0"/>
              <w:autoSpaceDE w:val="0"/>
              <w:spacing w:after="0" w:line="320" w:lineRule="atLeast"/>
              <w:jc w:val="both"/>
            </w:pPr>
            <w:r>
              <w:rPr>
                <w:rFonts w:ascii="Arial" w:hAnsi="Arial" w:cs="Arial"/>
              </w:rPr>
              <w:t>Data entro cui attuarlo</w:t>
            </w:r>
          </w:p>
        </w:tc>
      </w:tr>
      <w:tr w:rsidR="00723341" w:rsidTr="00051040">
        <w:tc>
          <w:tcPr>
            <w:tcW w:w="8046" w:type="dxa"/>
            <w:tcBorders>
              <w:top w:val="single" w:sz="4" w:space="0" w:color="000000"/>
              <w:left w:val="single" w:sz="4" w:space="0" w:color="000000"/>
              <w:bottom w:val="single" w:sz="4" w:space="0" w:color="000000"/>
            </w:tcBorders>
            <w:shd w:val="clear" w:color="auto" w:fill="auto"/>
          </w:tcPr>
          <w:p w:rsidR="00723341" w:rsidRDefault="00723341" w:rsidP="00051040">
            <w:pPr>
              <w:widowControl w:val="0"/>
              <w:autoSpaceDE w:val="0"/>
              <w:spacing w:after="0" w:line="320" w:lineRule="atLeast"/>
              <w:jc w:val="both"/>
              <w:rPr>
                <w:rFonts w:ascii="Arial" w:hAnsi="Arial" w:cs="Arial"/>
                <w:b/>
              </w:rPr>
            </w:pPr>
            <w:r>
              <w:rPr>
                <w:rFonts w:ascii="Arial" w:hAnsi="Arial" w:cs="Arial"/>
              </w:rPr>
              <w:t>Adeguamento della pubblicazione di tutta la documentazione e atti “Amministrazione trasparente” ai sensi dell'allegato A del d.lgs. 33/2013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723341" w:rsidRPr="005E6F1D" w:rsidRDefault="00723341" w:rsidP="00051040">
            <w:pPr>
              <w:widowControl w:val="0"/>
              <w:autoSpaceDE w:val="0"/>
              <w:snapToGrid w:val="0"/>
              <w:spacing w:after="0" w:line="320" w:lineRule="atLeast"/>
              <w:jc w:val="both"/>
              <w:rPr>
                <w:rFonts w:ascii="Arial" w:hAnsi="Arial" w:cs="Arial"/>
              </w:rPr>
            </w:pPr>
            <w:r w:rsidRPr="005E6F1D">
              <w:rPr>
                <w:rFonts w:ascii="Arial" w:hAnsi="Arial" w:cs="Arial"/>
              </w:rPr>
              <w:t>31/12/2016</w:t>
            </w:r>
          </w:p>
        </w:tc>
      </w:tr>
      <w:tr w:rsidR="00723341" w:rsidTr="00051040">
        <w:tc>
          <w:tcPr>
            <w:tcW w:w="8046" w:type="dxa"/>
            <w:tcBorders>
              <w:top w:val="single" w:sz="4" w:space="0" w:color="000000"/>
              <w:left w:val="single" w:sz="4" w:space="0" w:color="000000"/>
              <w:bottom w:val="single" w:sz="4" w:space="0" w:color="000000"/>
            </w:tcBorders>
            <w:shd w:val="clear" w:color="auto" w:fill="auto"/>
          </w:tcPr>
          <w:p w:rsidR="00723341" w:rsidRDefault="00723341" w:rsidP="00051040">
            <w:pPr>
              <w:widowControl w:val="0"/>
              <w:autoSpaceDE w:val="0"/>
              <w:spacing w:after="0" w:line="320" w:lineRule="atLeast"/>
              <w:jc w:val="both"/>
              <w:rPr>
                <w:rFonts w:ascii="Arial" w:hAnsi="Arial" w:cs="Arial"/>
                <w:b/>
              </w:rPr>
            </w:pPr>
            <w:r>
              <w:rPr>
                <w:rFonts w:ascii="Arial" w:hAnsi="Arial" w:cs="Arial"/>
              </w:rPr>
              <w:t>Adeguamento della pubblicazione atti e documenti sull’Albo Pretorio on-line</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723341" w:rsidRPr="005E6F1D" w:rsidRDefault="00723341" w:rsidP="00051040">
            <w:pPr>
              <w:widowControl w:val="0"/>
              <w:autoSpaceDE w:val="0"/>
              <w:snapToGrid w:val="0"/>
              <w:spacing w:after="0" w:line="320" w:lineRule="atLeast"/>
              <w:jc w:val="both"/>
              <w:rPr>
                <w:rFonts w:ascii="Arial" w:hAnsi="Arial" w:cs="Arial"/>
              </w:rPr>
            </w:pPr>
            <w:r w:rsidRPr="005E6F1D">
              <w:rPr>
                <w:rFonts w:ascii="Arial" w:hAnsi="Arial" w:cs="Arial"/>
              </w:rPr>
              <w:t>31/12/2016</w:t>
            </w:r>
          </w:p>
        </w:tc>
      </w:tr>
      <w:tr w:rsidR="00723341" w:rsidTr="00051040">
        <w:tc>
          <w:tcPr>
            <w:tcW w:w="8046" w:type="dxa"/>
            <w:tcBorders>
              <w:top w:val="single" w:sz="4" w:space="0" w:color="000000"/>
              <w:left w:val="single" w:sz="4" w:space="0" w:color="000000"/>
              <w:bottom w:val="single" w:sz="4" w:space="0" w:color="000000"/>
            </w:tcBorders>
            <w:shd w:val="clear" w:color="auto" w:fill="auto"/>
          </w:tcPr>
          <w:p w:rsidR="00723341" w:rsidRDefault="00723341" w:rsidP="00051040">
            <w:pPr>
              <w:widowControl w:val="0"/>
              <w:autoSpaceDE w:val="0"/>
              <w:spacing w:after="0" w:line="320" w:lineRule="atLeast"/>
              <w:jc w:val="both"/>
              <w:rPr>
                <w:rFonts w:ascii="Arial" w:hAnsi="Arial" w:cs="Arial"/>
                <w:b/>
              </w:rPr>
            </w:pPr>
            <w:r>
              <w:rPr>
                <w:rFonts w:ascii="Arial" w:hAnsi="Arial" w:cs="Arial"/>
              </w:rPr>
              <w:t>Implementazione wi-fi di tutto l’istituto</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723341" w:rsidRPr="005E6F1D" w:rsidRDefault="00723341" w:rsidP="00051040">
            <w:pPr>
              <w:widowControl w:val="0"/>
              <w:autoSpaceDE w:val="0"/>
              <w:snapToGrid w:val="0"/>
              <w:spacing w:after="0" w:line="320" w:lineRule="atLeast"/>
              <w:jc w:val="both"/>
              <w:rPr>
                <w:rFonts w:ascii="Arial" w:hAnsi="Arial" w:cs="Arial"/>
                <w:b/>
              </w:rPr>
            </w:pPr>
            <w:r w:rsidRPr="005E6F1D">
              <w:rPr>
                <w:rFonts w:ascii="Arial" w:hAnsi="Arial" w:cs="Arial"/>
              </w:rPr>
              <w:t>31/12/2016</w:t>
            </w:r>
          </w:p>
        </w:tc>
      </w:tr>
      <w:tr w:rsidR="00723341" w:rsidTr="00051040">
        <w:tc>
          <w:tcPr>
            <w:tcW w:w="8046" w:type="dxa"/>
            <w:tcBorders>
              <w:top w:val="single" w:sz="4" w:space="0" w:color="000000"/>
              <w:left w:val="single" w:sz="4" w:space="0" w:color="000000"/>
              <w:bottom w:val="single" w:sz="4" w:space="0" w:color="000000"/>
            </w:tcBorders>
            <w:shd w:val="clear" w:color="auto" w:fill="auto"/>
          </w:tcPr>
          <w:p w:rsidR="00723341" w:rsidRDefault="00723341" w:rsidP="00051040">
            <w:pPr>
              <w:widowControl w:val="0"/>
              <w:autoSpaceDE w:val="0"/>
              <w:spacing w:after="0" w:line="320" w:lineRule="atLeast"/>
              <w:jc w:val="both"/>
              <w:rPr>
                <w:rFonts w:ascii="Arial" w:hAnsi="Arial" w:cs="Arial"/>
                <w:b/>
              </w:rPr>
            </w:pPr>
            <w:r>
              <w:rPr>
                <w:rFonts w:ascii="Arial" w:hAnsi="Arial" w:cs="Arial"/>
              </w:rPr>
              <w:t>Sostituzione del protocollo informatico con applicativo più efficace ai fini  della dematerializzazione</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723341" w:rsidRPr="005E6F1D" w:rsidRDefault="00723341" w:rsidP="00051040">
            <w:pPr>
              <w:widowControl w:val="0"/>
              <w:autoSpaceDE w:val="0"/>
              <w:snapToGrid w:val="0"/>
              <w:spacing w:after="0" w:line="320" w:lineRule="atLeast"/>
              <w:jc w:val="both"/>
              <w:rPr>
                <w:rFonts w:ascii="Arial" w:hAnsi="Arial" w:cs="Arial"/>
                <w:b/>
              </w:rPr>
            </w:pPr>
            <w:r w:rsidRPr="005E6F1D">
              <w:rPr>
                <w:rFonts w:ascii="Arial" w:hAnsi="Arial" w:cs="Arial"/>
              </w:rPr>
              <w:t>31/12/2016</w:t>
            </w:r>
          </w:p>
        </w:tc>
      </w:tr>
      <w:tr w:rsidR="00723341" w:rsidTr="00051040">
        <w:tc>
          <w:tcPr>
            <w:tcW w:w="8046" w:type="dxa"/>
            <w:tcBorders>
              <w:top w:val="single" w:sz="4" w:space="0" w:color="000000"/>
              <w:left w:val="single" w:sz="4" w:space="0" w:color="000000"/>
              <w:bottom w:val="single" w:sz="4" w:space="0" w:color="000000"/>
            </w:tcBorders>
            <w:shd w:val="clear" w:color="auto" w:fill="auto"/>
          </w:tcPr>
          <w:p w:rsidR="00723341" w:rsidRDefault="00723341" w:rsidP="00051040">
            <w:pPr>
              <w:widowControl w:val="0"/>
              <w:autoSpaceDE w:val="0"/>
              <w:spacing w:after="0" w:line="320" w:lineRule="atLeast"/>
              <w:jc w:val="both"/>
              <w:rPr>
                <w:rFonts w:ascii="Arial" w:hAnsi="Arial" w:cs="Arial"/>
                <w:b/>
              </w:rPr>
            </w:pPr>
            <w:r>
              <w:rPr>
                <w:rFonts w:ascii="Arial" w:hAnsi="Arial" w:cs="Arial"/>
              </w:rPr>
              <w:t>Dematerializzazione: avvio archiviazione di alcuni atti (ad es: Programma  Annuale / Conto consuntivo) on line – Scuola Primaria e Secondaraia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723341" w:rsidRPr="005E6F1D" w:rsidRDefault="00723341" w:rsidP="00051040">
            <w:pPr>
              <w:widowControl w:val="0"/>
              <w:autoSpaceDE w:val="0"/>
              <w:snapToGrid w:val="0"/>
              <w:spacing w:after="0" w:line="320" w:lineRule="atLeast"/>
              <w:jc w:val="both"/>
              <w:rPr>
                <w:rFonts w:ascii="Arial" w:hAnsi="Arial" w:cs="Arial"/>
                <w:b/>
              </w:rPr>
            </w:pPr>
            <w:r w:rsidRPr="005E6F1D">
              <w:rPr>
                <w:rFonts w:ascii="Arial" w:hAnsi="Arial" w:cs="Arial"/>
              </w:rPr>
              <w:t>31/12/2016</w:t>
            </w:r>
          </w:p>
        </w:tc>
      </w:tr>
      <w:tr w:rsidR="00723341" w:rsidTr="00051040">
        <w:tc>
          <w:tcPr>
            <w:tcW w:w="8046" w:type="dxa"/>
            <w:tcBorders>
              <w:top w:val="single" w:sz="4" w:space="0" w:color="000000"/>
              <w:left w:val="single" w:sz="4" w:space="0" w:color="000000"/>
              <w:bottom w:val="single" w:sz="4" w:space="0" w:color="000000"/>
            </w:tcBorders>
            <w:shd w:val="clear" w:color="auto" w:fill="auto"/>
          </w:tcPr>
          <w:p w:rsidR="00723341" w:rsidRDefault="00723341" w:rsidP="00051040">
            <w:pPr>
              <w:widowControl w:val="0"/>
              <w:autoSpaceDE w:val="0"/>
              <w:spacing w:after="0" w:line="320" w:lineRule="atLeast"/>
              <w:jc w:val="both"/>
              <w:rPr>
                <w:rFonts w:ascii="Arial" w:hAnsi="Arial" w:cs="Arial"/>
                <w:b/>
              </w:rPr>
            </w:pPr>
            <w:r>
              <w:rPr>
                <w:rFonts w:ascii="Arial" w:hAnsi="Arial" w:cs="Arial"/>
              </w:rPr>
              <w:lastRenderedPageBreak/>
              <w:t>Utilizzo in tutte le classi del registro di classe elettronico aperto alle famiglie</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723341" w:rsidRPr="005E6F1D" w:rsidRDefault="00723341" w:rsidP="00051040">
            <w:pPr>
              <w:widowControl w:val="0"/>
              <w:autoSpaceDE w:val="0"/>
              <w:snapToGrid w:val="0"/>
              <w:spacing w:after="0" w:line="320" w:lineRule="atLeast"/>
              <w:jc w:val="both"/>
              <w:rPr>
                <w:rFonts w:ascii="Arial" w:hAnsi="Arial" w:cs="Arial"/>
                <w:b/>
              </w:rPr>
            </w:pPr>
            <w:r w:rsidRPr="005E6F1D">
              <w:rPr>
                <w:rFonts w:ascii="Arial" w:hAnsi="Arial" w:cs="Arial"/>
              </w:rPr>
              <w:t>31/12/2016</w:t>
            </w:r>
          </w:p>
        </w:tc>
      </w:tr>
      <w:tr w:rsidR="00723341" w:rsidTr="00051040">
        <w:tc>
          <w:tcPr>
            <w:tcW w:w="8046" w:type="dxa"/>
            <w:tcBorders>
              <w:top w:val="single" w:sz="4" w:space="0" w:color="000000"/>
              <w:left w:val="single" w:sz="4" w:space="0" w:color="000000"/>
              <w:bottom w:val="single" w:sz="4" w:space="0" w:color="000000"/>
            </w:tcBorders>
            <w:shd w:val="clear" w:color="auto" w:fill="auto"/>
          </w:tcPr>
          <w:p w:rsidR="00723341" w:rsidRDefault="00723341" w:rsidP="00051040">
            <w:pPr>
              <w:widowControl w:val="0"/>
              <w:autoSpaceDE w:val="0"/>
              <w:spacing w:after="0" w:line="320" w:lineRule="atLeast"/>
              <w:jc w:val="both"/>
              <w:rPr>
                <w:rFonts w:ascii="Arial" w:hAnsi="Arial" w:cs="Arial"/>
                <w:b/>
              </w:rPr>
            </w:pPr>
            <w:r>
              <w:rPr>
                <w:rFonts w:ascii="Arial" w:hAnsi="Arial" w:cs="Arial"/>
              </w:rPr>
              <w:t>Utilizzo da parte dei docenti di tutte le classi del registro personale elettronico</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723341" w:rsidRPr="005E6F1D" w:rsidRDefault="00723341" w:rsidP="00051040">
            <w:pPr>
              <w:widowControl w:val="0"/>
              <w:autoSpaceDE w:val="0"/>
              <w:snapToGrid w:val="0"/>
              <w:spacing w:after="0" w:line="320" w:lineRule="atLeast"/>
              <w:jc w:val="both"/>
              <w:rPr>
                <w:rFonts w:ascii="Arial" w:hAnsi="Arial" w:cs="Arial"/>
                <w:b/>
              </w:rPr>
            </w:pPr>
            <w:r w:rsidRPr="005E6F1D">
              <w:rPr>
                <w:rFonts w:ascii="Arial" w:hAnsi="Arial" w:cs="Arial"/>
              </w:rPr>
              <w:t>31/12/2016</w:t>
            </w:r>
          </w:p>
        </w:tc>
      </w:tr>
      <w:tr w:rsidR="00723341" w:rsidTr="00051040">
        <w:tc>
          <w:tcPr>
            <w:tcW w:w="8046" w:type="dxa"/>
            <w:tcBorders>
              <w:top w:val="single" w:sz="4" w:space="0" w:color="000000"/>
              <w:left w:val="single" w:sz="4" w:space="0" w:color="000000"/>
              <w:bottom w:val="single" w:sz="4" w:space="0" w:color="000000"/>
            </w:tcBorders>
            <w:shd w:val="clear" w:color="auto" w:fill="auto"/>
          </w:tcPr>
          <w:p w:rsidR="00723341" w:rsidRDefault="00723341" w:rsidP="00051040">
            <w:pPr>
              <w:widowControl w:val="0"/>
              <w:autoSpaceDE w:val="0"/>
              <w:spacing w:after="0" w:line="320" w:lineRule="atLeast"/>
              <w:jc w:val="both"/>
              <w:rPr>
                <w:rFonts w:ascii="Arial" w:hAnsi="Arial" w:cs="Arial"/>
                <w:b/>
              </w:rPr>
            </w:pPr>
            <w:r>
              <w:rPr>
                <w:rFonts w:ascii="Arial" w:hAnsi="Arial" w:cs="Arial"/>
              </w:rPr>
              <w:t>Presentazione e archiviazione on line dei progetti di istituto</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723341" w:rsidRPr="005E6F1D" w:rsidRDefault="00723341" w:rsidP="00051040">
            <w:pPr>
              <w:widowControl w:val="0"/>
              <w:autoSpaceDE w:val="0"/>
              <w:snapToGrid w:val="0"/>
              <w:spacing w:after="0" w:line="320" w:lineRule="atLeast"/>
              <w:jc w:val="both"/>
              <w:rPr>
                <w:rFonts w:ascii="Arial" w:hAnsi="Arial" w:cs="Arial"/>
                <w:b/>
              </w:rPr>
            </w:pPr>
            <w:r w:rsidRPr="005E6F1D">
              <w:rPr>
                <w:rFonts w:ascii="Arial" w:hAnsi="Arial" w:cs="Arial"/>
              </w:rPr>
              <w:t>31/12/2016</w:t>
            </w:r>
          </w:p>
        </w:tc>
      </w:tr>
    </w:tbl>
    <w:p w:rsidR="00F504B8" w:rsidRDefault="00F504B8" w:rsidP="009F3F9E">
      <w:pPr>
        <w:autoSpaceDE w:val="0"/>
        <w:autoSpaceDN w:val="0"/>
        <w:adjustRightInd w:val="0"/>
        <w:spacing w:after="0" w:line="240" w:lineRule="auto"/>
        <w:rPr>
          <w:rFonts w:ascii="Times New Roman" w:hAnsi="Times New Roman" w:cs="Times New Roman"/>
          <w:b/>
          <w:bCs/>
        </w:rPr>
      </w:pPr>
    </w:p>
    <w:p w:rsidR="00723341" w:rsidRDefault="00723341" w:rsidP="009F3F9E">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Obiettivi a medio/lungo termine</w:t>
      </w:r>
    </w:p>
    <w:p w:rsidR="00C45C24" w:rsidRPr="00AD5C08" w:rsidRDefault="00C219CB" w:rsidP="009F3F9E">
      <w:pPr>
        <w:autoSpaceDE w:val="0"/>
        <w:autoSpaceDN w:val="0"/>
        <w:adjustRightInd w:val="0"/>
        <w:spacing w:after="0" w:line="240" w:lineRule="auto"/>
        <w:rPr>
          <w:rFonts w:ascii="Times New Roman" w:hAnsi="Times New Roman" w:cs="Times New Roman"/>
          <w:b/>
          <w:bCs/>
          <w:sz w:val="28"/>
        </w:rPr>
      </w:pPr>
      <w:r w:rsidRPr="007636F6">
        <w:rPr>
          <w:rFonts w:ascii="Times New Roman" w:hAnsi="Times New Roman" w:cs="Times New Roman"/>
          <w:b/>
          <w:bCs/>
        </w:rPr>
        <w:object w:dxaOrig="10198" w:dyaOrig="3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1pt;height:152.3pt" o:ole="">
            <v:imagedata r:id="rId16" o:title=""/>
          </v:shape>
          <o:OLEObject Type="Embed" ProgID="Word.Document.12" ShapeID="_x0000_i1025" DrawAspect="Content" ObjectID="_1527920677" r:id="rId17"/>
        </w:object>
      </w:r>
      <w:r w:rsidR="001E076D" w:rsidRPr="00AD5C08">
        <w:rPr>
          <w:rFonts w:ascii="Times New Roman" w:hAnsi="Times New Roman" w:cs="Times New Roman"/>
          <w:b/>
          <w:bCs/>
          <w:sz w:val="28"/>
        </w:rPr>
        <w:t>5</w:t>
      </w:r>
      <w:r w:rsidR="00723341">
        <w:rPr>
          <w:rFonts w:ascii="Times New Roman" w:hAnsi="Times New Roman" w:cs="Times New Roman"/>
          <w:b/>
          <w:bCs/>
          <w:sz w:val="28"/>
        </w:rPr>
        <w:t xml:space="preserve"> </w:t>
      </w:r>
      <w:r w:rsidR="00437950" w:rsidRPr="00AD5C08">
        <w:rPr>
          <w:rFonts w:ascii="Times New Roman" w:hAnsi="Times New Roman" w:cs="Times New Roman"/>
          <w:b/>
          <w:bCs/>
          <w:sz w:val="28"/>
        </w:rPr>
        <w:t>Il processo di attuazione del programma</w:t>
      </w:r>
    </w:p>
    <w:p w:rsidR="00437950" w:rsidRPr="00AD5C08" w:rsidRDefault="00437950" w:rsidP="009F3F9E">
      <w:pPr>
        <w:autoSpaceDE w:val="0"/>
        <w:autoSpaceDN w:val="0"/>
        <w:adjustRightInd w:val="0"/>
        <w:spacing w:after="0" w:line="240" w:lineRule="auto"/>
        <w:rPr>
          <w:rFonts w:ascii="Times New Roman" w:hAnsi="Times New Roman" w:cs="Times New Roman"/>
        </w:rPr>
      </w:pPr>
    </w:p>
    <w:p w:rsidR="00334F43" w:rsidRPr="00AD5C08" w:rsidRDefault="00334F43" w:rsidP="009F3F9E">
      <w:pPr>
        <w:autoSpaceDE w:val="0"/>
        <w:autoSpaceDN w:val="0"/>
        <w:adjustRightInd w:val="0"/>
        <w:spacing w:after="0" w:line="240" w:lineRule="auto"/>
        <w:rPr>
          <w:rFonts w:ascii="Times New Roman" w:hAnsi="Times New Roman" w:cs="Times New Roman"/>
          <w:b/>
          <w:bCs/>
        </w:rPr>
      </w:pPr>
      <w:r w:rsidRPr="00AD5C08">
        <w:rPr>
          <w:rFonts w:ascii="Times New Roman" w:hAnsi="Times New Roman" w:cs="Times New Roman"/>
          <w:b/>
          <w:bCs/>
        </w:rPr>
        <w:t xml:space="preserve">5.1 Le tipologie di dati da pubblicare </w:t>
      </w:r>
    </w:p>
    <w:p w:rsidR="0030499A" w:rsidRPr="00AD5C08" w:rsidRDefault="0030499A" w:rsidP="00A35BF0">
      <w:pPr>
        <w:spacing w:before="120" w:after="0" w:line="240" w:lineRule="auto"/>
        <w:jc w:val="both"/>
        <w:rPr>
          <w:rFonts w:ascii="Times New Roman" w:hAnsi="Times New Roman" w:cs="Times New Roman"/>
          <w:bCs/>
        </w:rPr>
      </w:pPr>
      <w:r w:rsidRPr="00AD5C08">
        <w:rPr>
          <w:rFonts w:ascii="Times New Roman" w:hAnsi="Times New Roman" w:cs="Times New Roman"/>
          <w:bCs/>
        </w:rPr>
        <w:t xml:space="preserve">I dati da pubblicare </w:t>
      </w:r>
      <w:r w:rsidR="00456DD6" w:rsidRPr="00AD5C08">
        <w:rPr>
          <w:rFonts w:ascii="Times New Roman" w:hAnsi="Times New Roman" w:cs="Times New Roman"/>
          <w:bCs/>
        </w:rPr>
        <w:t xml:space="preserve">e la periodicità del relativo aggiornamento </w:t>
      </w:r>
      <w:r w:rsidRPr="00AD5C08">
        <w:rPr>
          <w:rFonts w:ascii="Times New Roman" w:hAnsi="Times New Roman" w:cs="Times New Roman"/>
          <w:bCs/>
        </w:rPr>
        <w:t xml:space="preserve">sono indicati nell’allegato 2 </w:t>
      </w:r>
      <w:r w:rsidRPr="00AD5C08">
        <w:rPr>
          <w:rFonts w:ascii="Times New Roman" w:hAnsi="Times New Roman" w:cs="Times New Roman"/>
          <w:color w:val="000000"/>
        </w:rPr>
        <w:t xml:space="preserve">della delibera </w:t>
      </w:r>
      <w:r w:rsidRPr="00AD5C08">
        <w:rPr>
          <w:rFonts w:ascii="Times New Roman" w:eastAsia="Calibri" w:hAnsi="Times New Roman" w:cs="Times New Roman"/>
          <w:color w:val="000000"/>
        </w:rPr>
        <w:t xml:space="preserve">n. 430 del 13 aprile 2016 </w:t>
      </w:r>
      <w:r w:rsidRPr="00AD5C08">
        <w:rPr>
          <w:rFonts w:ascii="Times New Roman" w:hAnsi="Times New Roman" w:cs="Times New Roman"/>
          <w:color w:val="000000"/>
        </w:rPr>
        <w:t>dell’ANAC.</w:t>
      </w:r>
    </w:p>
    <w:p w:rsidR="0030499A" w:rsidRPr="005E6F1D" w:rsidRDefault="0030499A" w:rsidP="009F3F9E">
      <w:pPr>
        <w:autoSpaceDE w:val="0"/>
        <w:autoSpaceDN w:val="0"/>
        <w:adjustRightInd w:val="0"/>
        <w:spacing w:after="0" w:line="240" w:lineRule="auto"/>
        <w:jc w:val="both"/>
        <w:rPr>
          <w:rFonts w:ascii="Times New Roman" w:hAnsi="Times New Roman" w:cs="Times New Roman"/>
          <w:bCs/>
        </w:rPr>
      </w:pPr>
      <w:r w:rsidRPr="00AD5C08">
        <w:rPr>
          <w:rFonts w:ascii="Times New Roman" w:hAnsi="Times New Roman" w:cs="Times New Roman"/>
          <w:bCs/>
        </w:rPr>
        <w:t>Il PTTI e g</w:t>
      </w:r>
      <w:r w:rsidR="00334F43" w:rsidRPr="00AD5C08">
        <w:rPr>
          <w:rFonts w:ascii="Times New Roman" w:hAnsi="Times New Roman" w:cs="Times New Roman"/>
          <w:bCs/>
        </w:rPr>
        <w:t xml:space="preserve">li atti generali </w:t>
      </w:r>
      <w:r w:rsidRPr="00AD5C08">
        <w:rPr>
          <w:rFonts w:ascii="Times New Roman" w:hAnsi="Times New Roman" w:cs="Times New Roman"/>
          <w:bCs/>
        </w:rPr>
        <w:t>(Riferimenti normativi su organizzazione e attività scolastica – Atti amministrativi generali– codice di comportamento dei pubblici dipendenti e codice disciplinare) sono p</w:t>
      </w:r>
      <w:r w:rsidR="00334F43" w:rsidRPr="00AD5C08">
        <w:rPr>
          <w:rFonts w:ascii="Times New Roman" w:hAnsi="Times New Roman" w:cs="Times New Roman"/>
          <w:bCs/>
        </w:rPr>
        <w:t xml:space="preserve">ubblicati nella sezione “Amministrazione trasparente” </w:t>
      </w:r>
      <w:r w:rsidRPr="00AD5C08">
        <w:rPr>
          <w:rFonts w:ascii="Times New Roman" w:hAnsi="Times New Roman" w:cs="Times New Roman"/>
          <w:bCs/>
        </w:rPr>
        <w:t xml:space="preserve">del sito web della scuola </w:t>
      </w:r>
      <w:r w:rsidR="00334F43" w:rsidRPr="005E6F1D">
        <w:rPr>
          <w:rFonts w:ascii="Times New Roman" w:hAnsi="Times New Roman" w:cs="Times New Roman"/>
          <w:bCs/>
        </w:rPr>
        <w:t>tramite link a</w:t>
      </w:r>
      <w:r w:rsidRPr="005E6F1D">
        <w:rPr>
          <w:rFonts w:ascii="Times New Roman" w:hAnsi="Times New Roman" w:cs="Times New Roman"/>
          <w:bCs/>
        </w:rPr>
        <w:t xml:space="preserve">lla banca dati </w:t>
      </w:r>
      <w:r w:rsidR="00D10FA8" w:rsidRPr="005E6F1D">
        <w:rPr>
          <w:rFonts w:ascii="Times New Roman" w:hAnsi="Times New Roman" w:cs="Times New Roman"/>
          <w:bCs/>
        </w:rPr>
        <w:t>normat</w:t>
      </w:r>
      <w:r w:rsidR="00334F43" w:rsidRPr="005E6F1D">
        <w:rPr>
          <w:rFonts w:ascii="Times New Roman" w:hAnsi="Times New Roman" w:cs="Times New Roman"/>
          <w:bCs/>
        </w:rPr>
        <w:t>iva.it</w:t>
      </w:r>
      <w:r w:rsidR="00983FAB" w:rsidRPr="005E6F1D">
        <w:rPr>
          <w:rFonts w:ascii="Times New Roman" w:hAnsi="Times New Roman" w:cs="Times New Roman"/>
          <w:bCs/>
        </w:rPr>
        <w:t>.</w:t>
      </w:r>
    </w:p>
    <w:p w:rsidR="00F368D3" w:rsidRPr="00AD5C08" w:rsidRDefault="0030499A" w:rsidP="009F3F9E">
      <w:pPr>
        <w:autoSpaceDE w:val="0"/>
        <w:autoSpaceDN w:val="0"/>
        <w:adjustRightInd w:val="0"/>
        <w:spacing w:after="0" w:line="240" w:lineRule="auto"/>
        <w:jc w:val="both"/>
        <w:rPr>
          <w:rFonts w:ascii="Times New Roman" w:hAnsi="Times New Roman" w:cs="Times New Roman"/>
          <w:bCs/>
        </w:rPr>
      </w:pPr>
      <w:r w:rsidRPr="00AD5C08">
        <w:rPr>
          <w:rFonts w:ascii="Times New Roman" w:hAnsi="Times New Roman" w:cs="Times New Roman"/>
          <w:bCs/>
        </w:rPr>
        <w:t>Nella sezione “Amministrazione trasparente” del sito web</w:t>
      </w:r>
      <w:r w:rsidR="00DE3A61" w:rsidRPr="00AD5C08">
        <w:rPr>
          <w:rFonts w:ascii="Times New Roman" w:hAnsi="Times New Roman" w:cs="Times New Roman"/>
          <w:bCs/>
        </w:rPr>
        <w:t>, facilmente raggiungibile dalla home page del sito,</w:t>
      </w:r>
      <w:r w:rsidR="00983FAB">
        <w:rPr>
          <w:rFonts w:ascii="Times New Roman" w:hAnsi="Times New Roman" w:cs="Times New Roman"/>
          <w:bCs/>
        </w:rPr>
        <w:t>devono essere</w:t>
      </w:r>
      <w:r w:rsidR="00F368D3" w:rsidRPr="00AD5C08">
        <w:rPr>
          <w:rFonts w:ascii="Times New Roman" w:hAnsi="Times New Roman" w:cs="Times New Roman"/>
          <w:bCs/>
        </w:rPr>
        <w:t xml:space="preserve"> inseriti:</w:t>
      </w:r>
    </w:p>
    <w:p w:rsidR="00F368D3" w:rsidRPr="00AD5C08" w:rsidRDefault="009C08C2"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L</w:t>
      </w:r>
      <w:r w:rsidR="0030499A" w:rsidRPr="00AD5C08">
        <w:rPr>
          <w:rFonts w:ascii="Times New Roman" w:hAnsi="Times New Roman" w:cs="Times New Roman"/>
          <w:bCs/>
        </w:rPr>
        <w:t xml:space="preserve">’articolazione degli uffici della scuola, l’organigramma </w:t>
      </w:r>
      <w:r w:rsidR="00AC3B77" w:rsidRPr="00AD5C08">
        <w:rPr>
          <w:rFonts w:ascii="Times New Roman" w:hAnsi="Times New Roman" w:cs="Times New Roman"/>
          <w:bCs/>
        </w:rPr>
        <w:t>degli uffici amministrativi</w:t>
      </w:r>
      <w:r w:rsidR="00E13CA5" w:rsidRPr="00AD5C08">
        <w:rPr>
          <w:rFonts w:ascii="Times New Roman" w:hAnsi="Times New Roman" w:cs="Times New Roman"/>
          <w:bCs/>
        </w:rPr>
        <w:t>, l’elenco dei numeri telefoni e degli</w:t>
      </w:r>
      <w:r w:rsidR="00F368D3" w:rsidRPr="00AD5C08">
        <w:rPr>
          <w:rFonts w:ascii="Times New Roman" w:hAnsi="Times New Roman" w:cs="Times New Roman"/>
          <w:bCs/>
        </w:rPr>
        <w:t xml:space="preserve"> indirizzi di posta elettronica</w:t>
      </w:r>
      <w:r w:rsidR="00021D11" w:rsidRPr="00AD5C08">
        <w:rPr>
          <w:rFonts w:ascii="Times New Roman" w:hAnsi="Times New Roman" w:cs="Times New Roman"/>
          <w:bCs/>
        </w:rPr>
        <w:t xml:space="preserve"> (presenti anche in Scuola in Chiaro)</w:t>
      </w:r>
      <w:r w:rsidR="002624C6" w:rsidRPr="00AD5C08">
        <w:rPr>
          <w:rFonts w:ascii="Times New Roman" w:hAnsi="Times New Roman" w:cs="Times New Roman"/>
          <w:bCs/>
        </w:rPr>
        <w:t>;</w:t>
      </w:r>
    </w:p>
    <w:p w:rsidR="00F75FD3" w:rsidRPr="00AD5C08" w:rsidRDefault="009C08C2"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L</w:t>
      </w:r>
      <w:r w:rsidR="00F368D3" w:rsidRPr="00AD5C08">
        <w:rPr>
          <w:rFonts w:ascii="Times New Roman" w:hAnsi="Times New Roman" w:cs="Times New Roman"/>
          <w:bCs/>
        </w:rPr>
        <w:t>’elenco dei consulenti e collaboratori</w:t>
      </w:r>
      <w:r w:rsidR="00F75FD3" w:rsidRPr="00AD5C08">
        <w:rPr>
          <w:rFonts w:ascii="Times New Roman" w:hAnsi="Times New Roman" w:cs="Times New Roman"/>
          <w:bCs/>
        </w:rPr>
        <w:t xml:space="preserve"> con gli</w:t>
      </w:r>
      <w:r w:rsidR="00F368D3" w:rsidRPr="00AD5C08">
        <w:rPr>
          <w:rFonts w:ascii="Times New Roman" w:hAnsi="Times New Roman" w:cs="Times New Roman"/>
          <w:bCs/>
        </w:rPr>
        <w:t xml:space="preserve"> estremi degli atti </w:t>
      </w:r>
      <w:r w:rsidR="00021D11" w:rsidRPr="00AD5C08">
        <w:rPr>
          <w:rFonts w:ascii="Times New Roman" w:hAnsi="Times New Roman" w:cs="Times New Roman"/>
          <w:bCs/>
        </w:rPr>
        <w:t xml:space="preserve">di conferimento di incarichi di collaborazione o di consulenza a soggetti esterni a qualsiasi titolo </w:t>
      </w:r>
      <w:r w:rsidR="00F75FD3" w:rsidRPr="00AD5C08">
        <w:rPr>
          <w:rFonts w:ascii="Times New Roman" w:hAnsi="Times New Roman" w:cs="Times New Roman"/>
          <w:bCs/>
        </w:rPr>
        <w:t>(compresi quelli affidati con contratto di collaborazione coordinata e continuativa) per i quali è previsto un compenso con indicazione dei soggetti percettori, della ragione dell'incarico e dell'ammontare erogato;</w:t>
      </w:r>
    </w:p>
    <w:p w:rsidR="00F75FD3" w:rsidRPr="00AD5C08" w:rsidRDefault="009C08C2"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I d</w:t>
      </w:r>
      <w:r w:rsidR="00F75FD3" w:rsidRPr="00AD5C08">
        <w:rPr>
          <w:rFonts w:ascii="Times New Roman" w:hAnsi="Times New Roman" w:cs="Times New Roman"/>
          <w:bCs/>
        </w:rPr>
        <w:t>ati relativi al personale</w:t>
      </w:r>
      <w:r w:rsidR="002624C6" w:rsidRPr="00AD5C08">
        <w:rPr>
          <w:rFonts w:ascii="Times New Roman" w:hAnsi="Times New Roman" w:cs="Times New Roman"/>
          <w:bCs/>
        </w:rPr>
        <w:t>:</w:t>
      </w:r>
    </w:p>
    <w:p w:rsidR="00334F43" w:rsidRPr="00AD5C08" w:rsidRDefault="00F75FD3" w:rsidP="002624C6">
      <w:pPr>
        <w:pStyle w:val="Paragrafoelenco"/>
        <w:numPr>
          <w:ilvl w:val="1"/>
          <w:numId w:val="4"/>
        </w:numPr>
        <w:autoSpaceDE w:val="0"/>
        <w:autoSpaceDN w:val="0"/>
        <w:adjustRightInd w:val="0"/>
        <w:spacing w:after="0" w:line="240" w:lineRule="auto"/>
        <w:ind w:left="1418" w:hanging="425"/>
        <w:jc w:val="both"/>
        <w:rPr>
          <w:rFonts w:ascii="Times New Roman" w:hAnsi="Times New Roman" w:cs="Times New Roman"/>
          <w:bCs/>
        </w:rPr>
      </w:pPr>
      <w:r w:rsidRPr="00AD5C08">
        <w:rPr>
          <w:rFonts w:ascii="Times New Roman" w:hAnsi="Times New Roman" w:cs="Times New Roman"/>
          <w:bCs/>
        </w:rPr>
        <w:t>Estremi atto di conferimento di incarico dirigenziale al dirigente scolastico pro tempore</w:t>
      </w:r>
      <w:r w:rsidR="002624C6" w:rsidRPr="00AD5C08">
        <w:rPr>
          <w:rFonts w:ascii="Times New Roman" w:hAnsi="Times New Roman" w:cs="Times New Roman"/>
          <w:bCs/>
        </w:rPr>
        <w:t>;</w:t>
      </w:r>
    </w:p>
    <w:p w:rsidR="00F75FD3" w:rsidRPr="00AD5C08" w:rsidRDefault="00F75FD3" w:rsidP="002624C6">
      <w:pPr>
        <w:pStyle w:val="Paragrafoelenco"/>
        <w:numPr>
          <w:ilvl w:val="1"/>
          <w:numId w:val="4"/>
        </w:numPr>
        <w:autoSpaceDE w:val="0"/>
        <w:autoSpaceDN w:val="0"/>
        <w:adjustRightInd w:val="0"/>
        <w:spacing w:after="0" w:line="240" w:lineRule="auto"/>
        <w:ind w:left="1418" w:hanging="425"/>
        <w:jc w:val="both"/>
        <w:rPr>
          <w:rFonts w:ascii="Times New Roman" w:hAnsi="Times New Roman" w:cs="Times New Roman"/>
          <w:bCs/>
        </w:rPr>
      </w:pPr>
      <w:r w:rsidRPr="00AD5C08">
        <w:rPr>
          <w:rFonts w:ascii="Times New Roman" w:hAnsi="Times New Roman" w:cs="Times New Roman"/>
          <w:bCs/>
        </w:rPr>
        <w:t>Elenco dei titolari dei contratti a tempo determinato docente e ATA, con l'indicazione delle diverse tipologie di rapporto (link a Scuola in Chiaro)</w:t>
      </w:r>
      <w:r w:rsidR="002624C6" w:rsidRPr="00AD5C08">
        <w:rPr>
          <w:rFonts w:ascii="Times New Roman" w:hAnsi="Times New Roman" w:cs="Times New Roman"/>
          <w:bCs/>
        </w:rPr>
        <w:t>;</w:t>
      </w:r>
    </w:p>
    <w:p w:rsidR="00F75FD3" w:rsidRPr="00AD5C08" w:rsidRDefault="00F75FD3" w:rsidP="002624C6">
      <w:pPr>
        <w:pStyle w:val="Paragrafoelenco"/>
        <w:numPr>
          <w:ilvl w:val="1"/>
          <w:numId w:val="4"/>
        </w:numPr>
        <w:autoSpaceDE w:val="0"/>
        <w:autoSpaceDN w:val="0"/>
        <w:adjustRightInd w:val="0"/>
        <w:spacing w:after="0" w:line="240" w:lineRule="auto"/>
        <w:ind w:left="1418" w:hanging="425"/>
        <w:jc w:val="both"/>
        <w:rPr>
          <w:rFonts w:ascii="Times New Roman" w:hAnsi="Times New Roman" w:cs="Times New Roman"/>
          <w:bCs/>
        </w:rPr>
      </w:pPr>
      <w:r w:rsidRPr="00AD5C08">
        <w:rPr>
          <w:rFonts w:ascii="Times New Roman" w:hAnsi="Times New Roman" w:cs="Times New Roman"/>
          <w:bCs/>
        </w:rPr>
        <w:t>Costo complessivo del personale con rapporto di lavoro non a tempo indeterminato, articolato per aree professionali (link a Scuola in Chiaro)</w:t>
      </w:r>
      <w:r w:rsidR="002624C6" w:rsidRPr="00AD5C08">
        <w:rPr>
          <w:rFonts w:ascii="Times New Roman" w:hAnsi="Times New Roman" w:cs="Times New Roman"/>
          <w:bCs/>
        </w:rPr>
        <w:t>;</w:t>
      </w:r>
    </w:p>
    <w:p w:rsidR="00F75FD3" w:rsidRPr="00AD5C08" w:rsidRDefault="00F75FD3" w:rsidP="002624C6">
      <w:pPr>
        <w:pStyle w:val="Paragrafoelenco"/>
        <w:numPr>
          <w:ilvl w:val="1"/>
          <w:numId w:val="4"/>
        </w:numPr>
        <w:autoSpaceDE w:val="0"/>
        <w:autoSpaceDN w:val="0"/>
        <w:adjustRightInd w:val="0"/>
        <w:spacing w:after="0" w:line="240" w:lineRule="auto"/>
        <w:ind w:left="1418" w:hanging="425"/>
        <w:jc w:val="both"/>
        <w:rPr>
          <w:rFonts w:ascii="Times New Roman" w:hAnsi="Times New Roman" w:cs="Times New Roman"/>
          <w:bCs/>
        </w:rPr>
      </w:pPr>
      <w:r w:rsidRPr="00AD5C08">
        <w:rPr>
          <w:rFonts w:ascii="Times New Roman" w:hAnsi="Times New Roman" w:cs="Times New Roman"/>
          <w:bCs/>
        </w:rPr>
        <w:t>Tassi di assenza del personale (link a Scuola in Chiaro)</w:t>
      </w:r>
      <w:r w:rsidR="002624C6" w:rsidRPr="00AD5C08">
        <w:rPr>
          <w:rFonts w:ascii="Times New Roman" w:hAnsi="Times New Roman" w:cs="Times New Roman"/>
          <w:bCs/>
        </w:rPr>
        <w:t>;</w:t>
      </w:r>
    </w:p>
    <w:p w:rsidR="00F75FD3" w:rsidRPr="00AD5C08" w:rsidRDefault="00F75FD3" w:rsidP="002624C6">
      <w:pPr>
        <w:pStyle w:val="Paragrafoelenco"/>
        <w:numPr>
          <w:ilvl w:val="1"/>
          <w:numId w:val="4"/>
        </w:numPr>
        <w:autoSpaceDE w:val="0"/>
        <w:autoSpaceDN w:val="0"/>
        <w:adjustRightInd w:val="0"/>
        <w:spacing w:after="0" w:line="240" w:lineRule="auto"/>
        <w:ind w:left="1418" w:hanging="425"/>
        <w:jc w:val="both"/>
        <w:rPr>
          <w:rFonts w:ascii="Times New Roman" w:hAnsi="Times New Roman" w:cs="Times New Roman"/>
          <w:bCs/>
        </w:rPr>
      </w:pPr>
      <w:r w:rsidRPr="00AD5C08">
        <w:rPr>
          <w:rFonts w:ascii="Times New Roman" w:hAnsi="Times New Roman" w:cs="Times New Roman"/>
          <w:bCs/>
        </w:rPr>
        <w:t>Elenco degli incarichi conferiti o autorizzati a ciascun dipendente con l'indicazione dell'oggetto, della durata e del compenso</w:t>
      </w:r>
      <w:r w:rsidR="002624C6" w:rsidRPr="00AD5C08">
        <w:rPr>
          <w:rFonts w:ascii="Times New Roman" w:hAnsi="Times New Roman" w:cs="Times New Roman"/>
          <w:bCs/>
        </w:rPr>
        <w:t>;</w:t>
      </w:r>
    </w:p>
    <w:p w:rsidR="002624C6" w:rsidRPr="00AD5C08" w:rsidRDefault="004F4CC5" w:rsidP="002624C6">
      <w:pPr>
        <w:pStyle w:val="Paragrafoelenco"/>
        <w:numPr>
          <w:ilvl w:val="1"/>
          <w:numId w:val="4"/>
        </w:numPr>
        <w:autoSpaceDE w:val="0"/>
        <w:autoSpaceDN w:val="0"/>
        <w:adjustRightInd w:val="0"/>
        <w:spacing w:after="0" w:line="240" w:lineRule="auto"/>
        <w:ind w:left="1418" w:hanging="425"/>
        <w:jc w:val="both"/>
        <w:rPr>
          <w:rFonts w:ascii="Times New Roman" w:hAnsi="Times New Roman" w:cs="Times New Roman"/>
          <w:bCs/>
        </w:rPr>
      </w:pPr>
      <w:r w:rsidRPr="00AD5C08">
        <w:rPr>
          <w:rFonts w:ascii="Times New Roman" w:hAnsi="Times New Roman" w:cs="Times New Roman"/>
          <w:bCs/>
        </w:rPr>
        <w:t>Contratti integrativi stipulati, con la relazione tecnico-finanziaria e quella illustrativa certificate dagli organi di controllo (collegio dei revisori dei conti)</w:t>
      </w:r>
      <w:r w:rsidR="002624C6" w:rsidRPr="00AD5C08">
        <w:rPr>
          <w:rFonts w:ascii="Times New Roman" w:hAnsi="Times New Roman" w:cs="Times New Roman"/>
          <w:bCs/>
        </w:rPr>
        <w:t>;</w:t>
      </w:r>
    </w:p>
    <w:p w:rsidR="004F4CC5" w:rsidRPr="00AD5C08" w:rsidRDefault="005854DC" w:rsidP="002624C6">
      <w:pPr>
        <w:pStyle w:val="Paragrafoelenco"/>
        <w:numPr>
          <w:ilvl w:val="1"/>
          <w:numId w:val="4"/>
        </w:numPr>
        <w:autoSpaceDE w:val="0"/>
        <w:autoSpaceDN w:val="0"/>
        <w:adjustRightInd w:val="0"/>
        <w:spacing w:after="0" w:line="240" w:lineRule="auto"/>
        <w:ind w:left="1418" w:hanging="425"/>
        <w:jc w:val="both"/>
        <w:rPr>
          <w:rFonts w:ascii="Times New Roman" w:hAnsi="Times New Roman" w:cs="Times New Roman"/>
          <w:bCs/>
        </w:rPr>
      </w:pPr>
      <w:r w:rsidRPr="00AD5C08">
        <w:rPr>
          <w:rFonts w:ascii="Times New Roman" w:hAnsi="Times New Roman" w:cs="Times New Roman"/>
          <w:bCs/>
        </w:rPr>
        <w:t>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r w:rsidR="002624C6" w:rsidRPr="00AD5C08">
        <w:rPr>
          <w:rFonts w:ascii="Times New Roman" w:hAnsi="Times New Roman" w:cs="Times New Roman"/>
          <w:bCs/>
        </w:rPr>
        <w:t>;</w:t>
      </w:r>
    </w:p>
    <w:p w:rsidR="00262E2C" w:rsidRPr="00AD5C08" w:rsidRDefault="009C08C2"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L’a</w:t>
      </w:r>
      <w:r w:rsidR="00262E2C" w:rsidRPr="00AD5C08">
        <w:rPr>
          <w:rFonts w:ascii="Times New Roman" w:hAnsi="Times New Roman" w:cs="Times New Roman"/>
          <w:bCs/>
        </w:rPr>
        <w:t xml:space="preserve">mmontare complessivo del MOF assegnato, </w:t>
      </w:r>
      <w:r w:rsidR="002624C6" w:rsidRPr="00AD5C08">
        <w:rPr>
          <w:rFonts w:ascii="Times New Roman" w:hAnsi="Times New Roman" w:cs="Times New Roman"/>
          <w:bCs/>
        </w:rPr>
        <w:t>l’</w:t>
      </w:r>
      <w:r w:rsidR="00262E2C" w:rsidRPr="00AD5C08">
        <w:rPr>
          <w:rFonts w:ascii="Times New Roman" w:hAnsi="Times New Roman" w:cs="Times New Roman"/>
          <w:bCs/>
        </w:rPr>
        <w:t xml:space="preserve">ammontare complessivo del MOF distribuito in distribuzione in forma aggregata, </w:t>
      </w:r>
      <w:r w:rsidR="002624C6" w:rsidRPr="00AD5C08">
        <w:rPr>
          <w:rFonts w:ascii="Times New Roman" w:hAnsi="Times New Roman" w:cs="Times New Roman"/>
          <w:bCs/>
        </w:rPr>
        <w:t xml:space="preserve">il </w:t>
      </w:r>
      <w:r w:rsidR="00262E2C" w:rsidRPr="00AD5C08">
        <w:rPr>
          <w:rFonts w:ascii="Times New Roman" w:hAnsi="Times New Roman" w:cs="Times New Roman"/>
          <w:bCs/>
        </w:rPr>
        <w:t>grado di differenziazione</w:t>
      </w:r>
      <w:r w:rsidR="002624C6" w:rsidRPr="00AD5C08">
        <w:rPr>
          <w:rFonts w:ascii="Times New Roman" w:hAnsi="Times New Roman" w:cs="Times New Roman"/>
          <w:bCs/>
        </w:rPr>
        <w:t xml:space="preserve"> dei compensi attribuiti;</w:t>
      </w:r>
    </w:p>
    <w:p w:rsidR="005854DC" w:rsidRPr="00AD5C08" w:rsidRDefault="009C08C2"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Le a</w:t>
      </w:r>
      <w:r w:rsidR="00262E2C" w:rsidRPr="00AD5C08">
        <w:rPr>
          <w:rFonts w:ascii="Times New Roman" w:hAnsi="Times New Roman" w:cs="Times New Roman"/>
          <w:bCs/>
        </w:rPr>
        <w:t>ttività e procedimenti</w:t>
      </w:r>
      <w:r w:rsidR="00134B6E" w:rsidRPr="00AD5C08">
        <w:rPr>
          <w:rFonts w:ascii="Times New Roman" w:hAnsi="Times New Roman" w:cs="Times New Roman"/>
          <w:bCs/>
        </w:rPr>
        <w:t xml:space="preserve"> con indicazione per ciascuna tipologia dei riferimenti normativi utili</w:t>
      </w:r>
      <w:r w:rsidR="00474D64" w:rsidRPr="00AD5C08">
        <w:rPr>
          <w:rFonts w:ascii="Times New Roman" w:hAnsi="Times New Roman" w:cs="Times New Roman"/>
          <w:bCs/>
        </w:rPr>
        <w:t xml:space="preserve">, unità </w:t>
      </w:r>
      <w:r w:rsidR="00CD0AD7" w:rsidRPr="00AD5C08">
        <w:rPr>
          <w:rFonts w:ascii="Times New Roman" w:hAnsi="Times New Roman" w:cs="Times New Roman"/>
          <w:bCs/>
        </w:rPr>
        <w:t xml:space="preserve">organizzative responsabili dell’istruttoria, responsabile del procedimento (dirigente scolastico o Direttore dei servizi o assistente amministrativo o docente, con relativo recapito telefonico e casella di posta elettronica), modalità con le quali gli interessati possono ottenere le informazioni relative ai procedimenti in corso che li riguardino, termine fissato in sede di disciplina normativa del procedimento per la conclusione con l'adozione di un provvedimento espresso e ogni altro termine, procedimenti per i quali il provvedimento dell'amministrazione può essere sostituito da </w:t>
      </w:r>
      <w:r w:rsidR="00CD0AD7" w:rsidRPr="00AD5C08">
        <w:rPr>
          <w:rFonts w:ascii="Times New Roman" w:hAnsi="Times New Roman" w:cs="Times New Roman"/>
          <w:bCs/>
        </w:rPr>
        <w:lastRenderedPageBreak/>
        <w:t>una dichiarazione dell'interessato ovvero il procedimento può concludersi con il silenzio-assenso dell'amministrazione,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 link di accesso al</w:t>
      </w:r>
      <w:r w:rsidR="00D10FA8">
        <w:rPr>
          <w:rFonts w:ascii="Times New Roman" w:hAnsi="Times New Roman" w:cs="Times New Roman"/>
          <w:bCs/>
        </w:rPr>
        <w:t xml:space="preserve"> servizio on</w:t>
      </w:r>
      <w:r w:rsidR="00CD0AD7" w:rsidRPr="00AD5C08">
        <w:rPr>
          <w:rFonts w:ascii="Times New Roman" w:hAnsi="Times New Roman" w:cs="Times New Roman"/>
          <w:bCs/>
        </w:rPr>
        <w:t>line, ove sia già disponibile in rete, o tempi previsti per la sua attivazione, modalità per l'effettuazione dei pagamenti eventualmente necessari, con i codici IBAN identificativi del conto di pagamento, ovvero di imputazione del versamento in Tesoreria,  tramite i quali i soggetti versanti possono effettuare i pagamenti mediante bonifico bancario, nonch</w:t>
      </w:r>
      <w:r w:rsidR="008310FB" w:rsidRPr="00AD5C08">
        <w:rPr>
          <w:rFonts w:ascii="Times New Roman" w:hAnsi="Times New Roman" w:cs="Times New Roman"/>
          <w:bCs/>
        </w:rPr>
        <w:t>é</w:t>
      </w:r>
      <w:r w:rsidR="00CD0AD7" w:rsidRPr="00AD5C08">
        <w:rPr>
          <w:rFonts w:ascii="Times New Roman" w:hAnsi="Times New Roman" w:cs="Times New Roman"/>
          <w:bCs/>
        </w:rPr>
        <w:t>i codici identificativi del pagamento da indicare obbligatoriamente per il versamento</w:t>
      </w:r>
      <w:r w:rsidR="003A66B5" w:rsidRPr="00AD5C08">
        <w:rPr>
          <w:rFonts w:ascii="Times New Roman" w:hAnsi="Times New Roman" w:cs="Times New Roman"/>
          <w:bCs/>
        </w:rPr>
        <w:t xml:space="preserve">, </w:t>
      </w:r>
      <w:r w:rsidR="008310FB" w:rsidRPr="00AD5C08">
        <w:rPr>
          <w:rFonts w:ascii="Times New Roman" w:hAnsi="Times New Roman" w:cs="Times New Roman"/>
          <w:bCs/>
        </w:rPr>
        <w:t xml:space="preserve">nome del soggetto a cui è attribuito, in caso di inerzia, il potere sostitutivo, nonché modalità per attivare tale potere, con indicazione dei recapiti telefonici, risultati delle indagini di </w:t>
      </w:r>
      <w:r w:rsidR="00DB292D">
        <w:rPr>
          <w:rFonts w:ascii="Times New Roman" w:hAnsi="Times New Roman" w:cs="Times New Roman"/>
          <w:bCs/>
        </w:rPr>
        <w:t xml:space="preserve">custode </w:t>
      </w:r>
      <w:r w:rsidR="008310FB" w:rsidRPr="00AD5C08">
        <w:rPr>
          <w:rFonts w:ascii="Times New Roman" w:hAnsi="Times New Roman" w:cs="Times New Roman"/>
          <w:bCs/>
        </w:rPr>
        <w:t>satisfaction condotte sulla qualità dei servizi erogati attraverso diversi canali, con il relativo andamento</w:t>
      </w:r>
      <w:r w:rsidR="002624C6" w:rsidRPr="00AD5C08">
        <w:rPr>
          <w:rFonts w:ascii="Times New Roman" w:hAnsi="Times New Roman" w:cs="Times New Roman"/>
          <w:bCs/>
        </w:rPr>
        <w:t>;</w:t>
      </w:r>
      <w:r w:rsidR="008310FB" w:rsidRPr="00AD5C08">
        <w:rPr>
          <w:rFonts w:ascii="Times New Roman" w:hAnsi="Times New Roman" w:cs="Times New Roman"/>
          <w:bCs/>
        </w:rPr>
        <w:t xml:space="preserve"> atti e documenti da allegare all'istanza e modulistica necessaria, compresi i fac-simile per le autocertificazioni, uffici ai quali rivolgersi per informazioni, orari e modalità di accesso con indicazione degli indirizzi, recapiti telefonici e caselle di posta elettronica istituzionale a cui presentare le istanze</w:t>
      </w:r>
      <w:r w:rsidR="002624C6" w:rsidRPr="00AD5C08">
        <w:rPr>
          <w:rFonts w:ascii="Times New Roman" w:hAnsi="Times New Roman" w:cs="Times New Roman"/>
          <w:bCs/>
        </w:rPr>
        <w:t>;</w:t>
      </w:r>
    </w:p>
    <w:p w:rsidR="00710A90" w:rsidRPr="00AD5C08" w:rsidRDefault="009C08C2"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I p</w:t>
      </w:r>
      <w:r w:rsidR="00F25CC1" w:rsidRPr="00AD5C08">
        <w:rPr>
          <w:rFonts w:ascii="Times New Roman" w:hAnsi="Times New Roman" w:cs="Times New Roman"/>
          <w:bCs/>
        </w:rPr>
        <w:t xml:space="preserve">rocedimenti di autorizzazione o concessione con indicazioni del contenuto, dell’oggetto e dell’eventuale spesa prevista, estremi relativi ai principali documenti contenuti nel fascicolo relativo al procedimento con indicazione del responsabile del procedimento, nome del soggetto a cui è attribuito, in caso di inerzia, il potere sostitutivo per la conclusione del procedimento, </w:t>
      </w:r>
      <w:r w:rsidR="00BD4554" w:rsidRPr="00AD5C08">
        <w:rPr>
          <w:rFonts w:ascii="Times New Roman" w:hAnsi="Times New Roman" w:cs="Times New Roman"/>
          <w:bCs/>
        </w:rPr>
        <w:t>indirizzo di posta elettronica certificata a cui il cittadino possa trasmettere istanze e ricevere informazioni circa i provvedimenti e i procedimenti</w:t>
      </w:r>
      <w:r w:rsidR="002624C6" w:rsidRPr="00AD5C08">
        <w:rPr>
          <w:rFonts w:ascii="Times New Roman" w:hAnsi="Times New Roman" w:cs="Times New Roman"/>
          <w:bCs/>
        </w:rPr>
        <w:t>;</w:t>
      </w:r>
    </w:p>
    <w:p w:rsidR="008310FB" w:rsidRPr="00AD5C08" w:rsidRDefault="009C08C2"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I r</w:t>
      </w:r>
      <w:r w:rsidR="00BD4554" w:rsidRPr="00AD5C08">
        <w:rPr>
          <w:rFonts w:ascii="Times New Roman" w:hAnsi="Times New Roman" w:cs="Times New Roman"/>
          <w:bCs/>
        </w:rPr>
        <w:t>isultati del monitoraggio periodico concernente il rispetto dei tempi procedimentali</w:t>
      </w:r>
      <w:r w:rsidR="002624C6" w:rsidRPr="00AD5C08">
        <w:rPr>
          <w:rFonts w:ascii="Times New Roman" w:hAnsi="Times New Roman" w:cs="Times New Roman"/>
          <w:bCs/>
        </w:rPr>
        <w:t>;</w:t>
      </w:r>
    </w:p>
    <w:p w:rsidR="00710A90" w:rsidRPr="00AD5C08" w:rsidRDefault="009C08C2"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I r</w:t>
      </w:r>
      <w:r w:rsidR="00710A90" w:rsidRPr="00AD5C08">
        <w:rPr>
          <w:rFonts w:ascii="Times New Roman" w:hAnsi="Times New Roman" w:cs="Times New Roman"/>
          <w:bCs/>
        </w:rPr>
        <w:t>ecapiti telefonici e casella di posta elettronica istituzionale dell'ufficio responsabile (dirigente scolastico) per le attività volte a gestire, garantire e verificare la trasmissione dei dati o l'accesso diretto degli stessi da parte delle amministrazioni procedenti all'acquisizione d'ufficio dei dati e allo svolgimento dei controlli sulle dichiarazioni sostitutive</w:t>
      </w:r>
      <w:r w:rsidR="002624C6" w:rsidRPr="00AD5C08">
        <w:rPr>
          <w:rFonts w:ascii="Times New Roman" w:hAnsi="Times New Roman" w:cs="Times New Roman"/>
          <w:bCs/>
        </w:rPr>
        <w:t>;</w:t>
      </w:r>
    </w:p>
    <w:p w:rsidR="002624C6" w:rsidRPr="00AD5C08" w:rsidRDefault="009C08C2"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L’e</w:t>
      </w:r>
      <w:r w:rsidR="00710A90" w:rsidRPr="00AD5C08">
        <w:rPr>
          <w:rFonts w:ascii="Times New Roman" w:hAnsi="Times New Roman" w:cs="Times New Roman"/>
          <w:bCs/>
        </w:rPr>
        <w:t xml:space="preserve">lenco dei provvedimenti, con particolare riferimento ai provvedimenti finali dei procedimenti di: autorizzazione o concessione; scelta del contraente per l'affidamento di lavori, forniture e servizi, anche con riferimento alla modalità di selezione prescelta; accordi stipulati dall'amministrazione con soggetti privati o con altre amministrazioni pubbliche con </w:t>
      </w:r>
      <w:r w:rsidRPr="00AD5C08">
        <w:rPr>
          <w:rFonts w:ascii="Times New Roman" w:hAnsi="Times New Roman" w:cs="Times New Roman"/>
          <w:bCs/>
        </w:rPr>
        <w:t>relativo contenuto, oggetto, eventuale spesa prevista e estremi relativi ai principali documenti contenuti nel fascicolo relativo al procedimento</w:t>
      </w:r>
      <w:r w:rsidR="002624C6" w:rsidRPr="00AD5C08">
        <w:rPr>
          <w:rFonts w:ascii="Times New Roman" w:hAnsi="Times New Roman" w:cs="Times New Roman"/>
          <w:bCs/>
        </w:rPr>
        <w:t>;</w:t>
      </w:r>
    </w:p>
    <w:p w:rsidR="009C08C2" w:rsidRPr="00AD5C08" w:rsidRDefault="009C08C2"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Relativamente ai bandi di gara e contratti: l’eventuale avviso di preinformazione; la delibera a contrarre nell’ipotesi di procedura negoziata senza previa pubblicazione di un bando di gara; avvisi, bandi e inviti per contratti di lavori e di servizi e forniture sottosoglia comunitaria; avvisi, bandi e inviti per contratti di lavori e di servizi e forniture soprasoglia comunitaria; bandi e avvisi per appalti di lavori e di servizi e forniture nei settori speciali; avvisi sui risultati d</w:t>
      </w:r>
      <w:r w:rsidR="002624C6" w:rsidRPr="00AD5C08">
        <w:rPr>
          <w:rFonts w:ascii="Times New Roman" w:hAnsi="Times New Roman" w:cs="Times New Roman"/>
          <w:bCs/>
        </w:rPr>
        <w:t>ella procedura di affidamento; a</w:t>
      </w:r>
      <w:r w:rsidRPr="00AD5C08">
        <w:rPr>
          <w:rFonts w:ascii="Times New Roman" w:hAnsi="Times New Roman" w:cs="Times New Roman"/>
          <w:bCs/>
        </w:rPr>
        <w:t>vvisi periodici indicativi e avvisi sull'esistenza di un sistema di qualificazione - settori speciali; Codice Identificativo Gara (CIG)</w:t>
      </w:r>
      <w:r w:rsidR="004254B4" w:rsidRPr="00AD5C08">
        <w:rPr>
          <w:rFonts w:ascii="Times New Roman" w:hAnsi="Times New Roman" w:cs="Times New Roman"/>
          <w:bCs/>
        </w:rPr>
        <w:t>, struttura proponente, oggetto del bando, procedura di scelta del contraente, elenco degli operatori invitati a presentare offerte/numero di offerenti che hanno partecipato al procedimento, aggiudicatario, importo di aggiudicazione</w:t>
      </w:r>
      <w:r w:rsidR="00940E1A" w:rsidRPr="00AD5C08">
        <w:rPr>
          <w:rFonts w:ascii="Times New Roman" w:hAnsi="Times New Roman" w:cs="Times New Roman"/>
          <w:bCs/>
        </w:rPr>
        <w:t>, tempi di completamento dell’opera, servizio,  o fornitura, importo delle somme liquidate;tabelle riassuntive rese liberamente scaricabili in un formato digitale standard aperto con informazioni sui contratt</w:t>
      </w:r>
      <w:r w:rsidR="00C250DB" w:rsidRPr="00AD5C08">
        <w:rPr>
          <w:rFonts w:ascii="Times New Roman" w:hAnsi="Times New Roman" w:cs="Times New Roman"/>
          <w:bCs/>
        </w:rPr>
        <w:t>i relative all'anno precedente con gli stessi contenuti per i contratti dell’anno in corso;</w:t>
      </w:r>
    </w:p>
    <w:p w:rsidR="009C08C2" w:rsidRPr="00AD5C08" w:rsidRDefault="00940E1A"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Relativamente a sovvenzioni, contributi, sussidi, vantaggi economici: atti di concessione di sovvenzioni, contributi, sussidi ed ausili finanziari alle imprese e  comunque di  vantaggi economici di qualunque genere a persone ed enti pubblici e privati di importo superiore a € 1.000,00 con nome dell'impresa o dell'ente e i rispettivi dati fiscali o il nome di altro soggetto beneficiario, importo del vantaggio economico corrisposto, norma o titolo a base dell'attribuzione, ufficio e funzionario o dirigente responsabile del relativo procedimento amministrativo, modalità seguita per l'individuazione del beneficiario, link al progetto selezionato, link al curriculum del soggetto incaricato, elenco (in formato tabellare aperto) dei soggetti beneficiari degli atti di concessione di sovvenzioni, contributi, sussidi ed ausili finanziari alle imprese e di attribuzione di vantaggi economici di qualunque genere a persone ed enti pubblici e privati di importo superiore a € 1.000,00, albo dei beneficiari: albo  dei  soggetti, ivi comprese le persone  fisiche,  cui  sono  stati  erogati  in  ogni  esercizio  finanziario contributi,  sovvenzioni, crediti,  sussidi  e  benefici  di  natura economica  a  carico  del  bilancio</w:t>
      </w:r>
      <w:r w:rsidR="00C250DB" w:rsidRPr="00AD5C08">
        <w:rPr>
          <w:rFonts w:ascii="Times New Roman" w:hAnsi="Times New Roman" w:cs="Times New Roman"/>
          <w:bCs/>
        </w:rPr>
        <w:t>;</w:t>
      </w:r>
    </w:p>
    <w:p w:rsidR="00940E1A" w:rsidRPr="00AD5C08" w:rsidRDefault="00940E1A"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lastRenderedPageBreak/>
        <w:t>Relativamente ai bilanci: programma annuale di ciascun anno in forma sintetica, aggregata e semplificata, anche con il ricorso a rappresentazioni grafiche</w:t>
      </w:r>
      <w:r w:rsidR="0017382F" w:rsidRPr="00AD5C08">
        <w:rPr>
          <w:rFonts w:ascii="Times New Roman" w:hAnsi="Times New Roman" w:cs="Times New Roman"/>
          <w:bCs/>
        </w:rPr>
        <w:t>;</w:t>
      </w:r>
      <w:r w:rsidRPr="00AD5C08">
        <w:rPr>
          <w:rFonts w:ascii="Times New Roman" w:hAnsi="Times New Roman" w:cs="Times New Roman"/>
          <w:bCs/>
        </w:rPr>
        <w:t xml:space="preserve"> conto consuntivo di ciascun anno in forma sintetica, aggregata e semplificata, anche con il ricorso a rappresentazioni grafiche</w:t>
      </w:r>
      <w:r w:rsidR="0017382F" w:rsidRPr="00AD5C08">
        <w:rPr>
          <w:rFonts w:ascii="Times New Roman" w:hAnsi="Times New Roman" w:cs="Times New Roman"/>
          <w:bCs/>
        </w:rPr>
        <w:t>;piano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ripianificazione  (relazioni dei revisori dei conti modello Atena)</w:t>
      </w:r>
      <w:r w:rsidR="00C250DB" w:rsidRPr="00AD5C08">
        <w:rPr>
          <w:rFonts w:ascii="Times New Roman" w:hAnsi="Times New Roman" w:cs="Times New Roman"/>
          <w:bCs/>
        </w:rPr>
        <w:t>;</w:t>
      </w:r>
    </w:p>
    <w:p w:rsidR="00F75FD3" w:rsidRPr="00AD5C08" w:rsidRDefault="0017382F"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I dati relativi al patrimonio immobiliare: informazioni identificative degli immobili posseduti</w:t>
      </w:r>
      <w:r w:rsidR="00C250DB" w:rsidRPr="00AD5C08">
        <w:rPr>
          <w:rFonts w:ascii="Times New Roman" w:hAnsi="Times New Roman" w:cs="Times New Roman"/>
          <w:bCs/>
        </w:rPr>
        <w:t>;</w:t>
      </w:r>
    </w:p>
    <w:p w:rsidR="0017382F" w:rsidRPr="00AD5C08" w:rsidRDefault="0017382F"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I dati relativi ai canoni di locazione o di affitto versati o percepiti</w:t>
      </w:r>
      <w:r w:rsidR="00C250DB" w:rsidRPr="00AD5C08">
        <w:rPr>
          <w:rFonts w:ascii="Times New Roman" w:hAnsi="Times New Roman" w:cs="Times New Roman"/>
          <w:bCs/>
        </w:rPr>
        <w:t>;</w:t>
      </w:r>
    </w:p>
    <w:p w:rsidR="0017382F" w:rsidRPr="00AD5C08" w:rsidRDefault="0017382F"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I rilievi non recepiti, unitamente agli atti cui si riferiscono dei revisori dei conti</w:t>
      </w:r>
      <w:r w:rsidR="00C250DB" w:rsidRPr="00AD5C08">
        <w:rPr>
          <w:rFonts w:ascii="Times New Roman" w:hAnsi="Times New Roman" w:cs="Times New Roman"/>
          <w:bCs/>
        </w:rPr>
        <w:t>;</w:t>
      </w:r>
    </w:p>
    <w:p w:rsidR="0017382F" w:rsidRPr="00AD5C08" w:rsidRDefault="00110429"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La Carta dei Servizi</w:t>
      </w:r>
      <w:r w:rsidR="002F1D39" w:rsidRPr="00AD5C08">
        <w:rPr>
          <w:rFonts w:ascii="Times New Roman" w:hAnsi="Times New Roman" w:cs="Times New Roman"/>
          <w:bCs/>
        </w:rPr>
        <w:t>, PTOF, RAV e PdM (link a Scuola in Chiaro)</w:t>
      </w:r>
      <w:r w:rsidR="00C250DB" w:rsidRPr="00AD5C08">
        <w:rPr>
          <w:rFonts w:ascii="Times New Roman" w:hAnsi="Times New Roman" w:cs="Times New Roman"/>
          <w:bCs/>
        </w:rPr>
        <w:t>;</w:t>
      </w:r>
    </w:p>
    <w:p w:rsidR="00110429" w:rsidRPr="00AD5C08" w:rsidRDefault="00110429"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L’indicatore dei tempi medi di pagamento relativi agli acquisti di beni, servizi e forniture (indicatore di tempestività dei pagamenti)</w:t>
      </w:r>
      <w:r w:rsidR="00C250DB" w:rsidRPr="00AD5C08">
        <w:rPr>
          <w:rFonts w:ascii="Times New Roman" w:hAnsi="Times New Roman" w:cs="Times New Roman"/>
          <w:bCs/>
        </w:rPr>
        <w:t>;</w:t>
      </w:r>
    </w:p>
    <w:p w:rsidR="00110429" w:rsidRPr="00AD5C08" w:rsidRDefault="00FE4914"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Relativamente all’IBAN e ai pagamenti informatici nelle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w:t>
      </w:r>
      <w:r w:rsidR="00EC7080" w:rsidRPr="00AD5C08">
        <w:rPr>
          <w:rFonts w:ascii="Times New Roman" w:hAnsi="Times New Roman" w:cs="Times New Roman"/>
          <w:bCs/>
        </w:rPr>
        <w:t>é</w:t>
      </w:r>
      <w:r w:rsidRPr="00AD5C08">
        <w:rPr>
          <w:rFonts w:ascii="Times New Roman" w:hAnsi="Times New Roman" w:cs="Times New Roman"/>
          <w:bCs/>
        </w:rPr>
        <w:t xml:space="preserve"> i codici identificativi del pagamento da indicare obbligatoriamente per il versamento</w:t>
      </w:r>
      <w:r w:rsidR="00C250DB" w:rsidRPr="00AD5C08">
        <w:rPr>
          <w:rFonts w:ascii="Times New Roman" w:hAnsi="Times New Roman" w:cs="Times New Roman"/>
          <w:bCs/>
        </w:rPr>
        <w:t>;</w:t>
      </w:r>
    </w:p>
    <w:p w:rsidR="0017382F" w:rsidRPr="00AD5C08" w:rsidRDefault="00EC7080"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Il Piano Triennale di prevenzione della corruzione e responsabile della prevenzione della corruzione (link al sito USR)</w:t>
      </w:r>
      <w:r w:rsidR="00C250DB" w:rsidRPr="00AD5C08">
        <w:rPr>
          <w:rFonts w:ascii="Times New Roman" w:hAnsi="Times New Roman" w:cs="Times New Roman"/>
          <w:bCs/>
        </w:rPr>
        <w:t>;</w:t>
      </w:r>
    </w:p>
    <w:p w:rsidR="00EC7080" w:rsidRPr="00AD5C08" w:rsidRDefault="00EC7080"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 xml:space="preserve">Il Responsabile della trasparenza: dirigente scolastico </w:t>
      </w:r>
      <w:r w:rsidR="00DE2068" w:rsidRPr="00AD5C08">
        <w:rPr>
          <w:rFonts w:ascii="Times New Roman" w:hAnsi="Times New Roman" w:cs="Times New Roman"/>
          <w:bCs/>
        </w:rPr>
        <w:t>cui è presentata la richiesta di accesso civico, nonché modalità per l'esercizio di tale diritto, con indicazione dei recapiti telefonici e delle caselle di posta elettronica istituzionale</w:t>
      </w:r>
      <w:r w:rsidR="00C250DB" w:rsidRPr="00AD5C08">
        <w:rPr>
          <w:rFonts w:ascii="Times New Roman" w:hAnsi="Times New Roman" w:cs="Times New Roman"/>
          <w:bCs/>
        </w:rPr>
        <w:t>;</w:t>
      </w:r>
    </w:p>
    <w:p w:rsidR="00EC7080" w:rsidRPr="00AD5C08" w:rsidRDefault="00760591"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Pr>
          <w:rFonts w:ascii="Times New Roman" w:hAnsi="Times New Roman" w:cs="Times New Roman"/>
          <w:bCs/>
        </w:rPr>
        <w:t>La</w:t>
      </w:r>
      <w:r w:rsidR="00EC7080" w:rsidRPr="00AD5C08">
        <w:rPr>
          <w:rFonts w:ascii="Times New Roman" w:hAnsi="Times New Roman" w:cs="Times New Roman"/>
          <w:bCs/>
        </w:rPr>
        <w:t xml:space="preserve"> Relazione del Responsabile della prevenzione della corruzione (link al sito USR)</w:t>
      </w:r>
      <w:r w:rsidR="00C250DB" w:rsidRPr="00AD5C08">
        <w:rPr>
          <w:rFonts w:ascii="Times New Roman" w:hAnsi="Times New Roman" w:cs="Times New Roman"/>
          <w:bCs/>
        </w:rPr>
        <w:t>;</w:t>
      </w:r>
    </w:p>
    <w:p w:rsidR="00EC7080" w:rsidRPr="00AD5C08" w:rsidRDefault="00EC7080"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Gli atti adottati</w:t>
      </w:r>
      <w:r w:rsidR="00760591">
        <w:rPr>
          <w:rFonts w:ascii="Times New Roman" w:hAnsi="Times New Roman" w:cs="Times New Roman"/>
          <w:bCs/>
        </w:rPr>
        <w:t xml:space="preserve"> </w:t>
      </w:r>
      <w:r w:rsidRPr="00AD5C08">
        <w:rPr>
          <w:rFonts w:ascii="Times New Roman" w:hAnsi="Times New Roman" w:cs="Times New Roman"/>
          <w:bCs/>
        </w:rPr>
        <w:t>in ottemperanza a provvedimenti della ANAC in materia di vigilanza e controllo nell'anticorruzione</w:t>
      </w:r>
      <w:r w:rsidR="00C250DB" w:rsidRPr="00AD5C08">
        <w:rPr>
          <w:rFonts w:ascii="Times New Roman" w:hAnsi="Times New Roman" w:cs="Times New Roman"/>
          <w:bCs/>
        </w:rPr>
        <w:t>;</w:t>
      </w:r>
    </w:p>
    <w:p w:rsidR="00EC7080" w:rsidRPr="00AD5C08" w:rsidRDefault="00EC7080"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Gli atti di accertamento delle violazioni delle disposizioni di cui al d.lgs. n. 39/2013</w:t>
      </w:r>
      <w:r w:rsidR="00C250DB" w:rsidRPr="00AD5C08">
        <w:rPr>
          <w:rFonts w:ascii="Times New Roman" w:hAnsi="Times New Roman" w:cs="Times New Roman"/>
          <w:bCs/>
        </w:rPr>
        <w:t>;</w:t>
      </w:r>
    </w:p>
    <w:p w:rsidR="00DE2068" w:rsidRPr="00AD5C08" w:rsidRDefault="00DE2068"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 xml:space="preserve">Il NOME COGNOME del titolare del potere sostitutivo, attivabile nei casi di ritardo o mancata risposta, con indicazione dei recapiti telefonici e delle caselle di posta (Direttore USR o referente dell’ambito territoriale) </w:t>
      </w:r>
    </w:p>
    <w:p w:rsidR="00DE2068" w:rsidRPr="00AD5C08" w:rsidRDefault="00DE2068"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Gli obiettivi di accessibilità dei soggetti disabili agli strumenti informatici per l'anno corrente (entro il 31 marzo di ogni anno)</w:t>
      </w:r>
    </w:p>
    <w:p w:rsidR="00DE2068" w:rsidRPr="00AD5C08" w:rsidRDefault="00DE2068" w:rsidP="00983FAB">
      <w:pPr>
        <w:pStyle w:val="Paragrafoelenco"/>
        <w:numPr>
          <w:ilvl w:val="0"/>
          <w:numId w:val="4"/>
        </w:numPr>
        <w:tabs>
          <w:tab w:val="left" w:pos="851"/>
        </w:tabs>
        <w:autoSpaceDE w:val="0"/>
        <w:autoSpaceDN w:val="0"/>
        <w:adjustRightInd w:val="0"/>
        <w:spacing w:after="0" w:line="240" w:lineRule="auto"/>
        <w:ind w:left="851" w:hanging="425"/>
        <w:jc w:val="both"/>
        <w:rPr>
          <w:rFonts w:ascii="Times New Roman" w:hAnsi="Times New Roman" w:cs="Times New Roman"/>
          <w:bCs/>
        </w:rPr>
      </w:pPr>
      <w:r w:rsidRPr="00AD5C08">
        <w:rPr>
          <w:rFonts w:ascii="Times New Roman" w:hAnsi="Times New Roman" w:cs="Times New Roman"/>
          <w:bCs/>
        </w:rPr>
        <w:t>Per i dati ulteriori si deve attendere il PTPC regionale</w:t>
      </w:r>
    </w:p>
    <w:p w:rsidR="0017382F" w:rsidRPr="00AD5C08" w:rsidRDefault="0017382F" w:rsidP="00C250DB">
      <w:pPr>
        <w:autoSpaceDE w:val="0"/>
        <w:autoSpaceDN w:val="0"/>
        <w:adjustRightInd w:val="0"/>
        <w:spacing w:after="0" w:line="240" w:lineRule="auto"/>
        <w:ind w:left="709" w:hanging="283"/>
        <w:jc w:val="both"/>
        <w:rPr>
          <w:rFonts w:ascii="Times New Roman" w:hAnsi="Times New Roman" w:cs="Times New Roman"/>
          <w:b/>
          <w:bCs/>
        </w:rPr>
      </w:pPr>
    </w:p>
    <w:p w:rsidR="00C45C24" w:rsidRPr="00AD5C08" w:rsidRDefault="00437950" w:rsidP="009F3F9E">
      <w:pPr>
        <w:autoSpaceDE w:val="0"/>
        <w:autoSpaceDN w:val="0"/>
        <w:adjustRightInd w:val="0"/>
        <w:spacing w:after="0" w:line="240" w:lineRule="auto"/>
        <w:rPr>
          <w:rFonts w:ascii="Times New Roman" w:hAnsi="Times New Roman" w:cs="Times New Roman"/>
          <w:b/>
          <w:bCs/>
        </w:rPr>
      </w:pPr>
      <w:r w:rsidRPr="00AD5C08">
        <w:rPr>
          <w:rFonts w:ascii="Times New Roman" w:hAnsi="Times New Roman" w:cs="Times New Roman"/>
          <w:b/>
          <w:bCs/>
        </w:rPr>
        <w:t>5.</w:t>
      </w:r>
      <w:r w:rsidR="00334F43" w:rsidRPr="00AD5C08">
        <w:rPr>
          <w:rFonts w:ascii="Times New Roman" w:hAnsi="Times New Roman" w:cs="Times New Roman"/>
          <w:b/>
          <w:bCs/>
        </w:rPr>
        <w:t xml:space="preserve">2 </w:t>
      </w:r>
      <w:r w:rsidRPr="00AD5C08">
        <w:rPr>
          <w:rFonts w:ascii="Times New Roman" w:hAnsi="Times New Roman" w:cs="Times New Roman"/>
          <w:b/>
          <w:bCs/>
        </w:rPr>
        <w:t>Individuaz</w:t>
      </w:r>
      <w:r w:rsidR="0017382F" w:rsidRPr="00AD5C08">
        <w:rPr>
          <w:rFonts w:ascii="Times New Roman" w:hAnsi="Times New Roman" w:cs="Times New Roman"/>
          <w:b/>
          <w:bCs/>
        </w:rPr>
        <w:t>i</w:t>
      </w:r>
      <w:r w:rsidRPr="00AD5C08">
        <w:rPr>
          <w:rFonts w:ascii="Times New Roman" w:hAnsi="Times New Roman" w:cs="Times New Roman"/>
          <w:b/>
          <w:bCs/>
        </w:rPr>
        <w:t xml:space="preserve">one </w:t>
      </w:r>
      <w:r w:rsidR="0030499A" w:rsidRPr="00AD5C08">
        <w:rPr>
          <w:rFonts w:ascii="Times New Roman" w:hAnsi="Times New Roman" w:cs="Times New Roman"/>
          <w:b/>
          <w:bCs/>
        </w:rPr>
        <w:t>delle responsabilità nella</w:t>
      </w:r>
      <w:r w:rsidRPr="00AD5C08">
        <w:rPr>
          <w:rFonts w:ascii="Times New Roman" w:hAnsi="Times New Roman" w:cs="Times New Roman"/>
          <w:b/>
          <w:bCs/>
        </w:rPr>
        <w:t xml:space="preserve"> pubblicazione dei dati </w:t>
      </w:r>
    </w:p>
    <w:p w:rsidR="004D489F" w:rsidRPr="005E6F1D" w:rsidRDefault="004D489F" w:rsidP="00A35BF0">
      <w:pPr>
        <w:spacing w:before="120" w:after="0" w:line="240" w:lineRule="auto"/>
        <w:jc w:val="both"/>
        <w:rPr>
          <w:rFonts w:ascii="Times New Roman" w:hAnsi="Times New Roman" w:cs="Times New Roman"/>
          <w:bCs/>
        </w:rPr>
      </w:pPr>
      <w:r w:rsidRPr="005E6F1D">
        <w:rPr>
          <w:rFonts w:ascii="Times New Roman" w:hAnsi="Times New Roman" w:cs="Times New Roman"/>
          <w:bCs/>
        </w:rPr>
        <w:t xml:space="preserve">La </w:t>
      </w:r>
      <w:r w:rsidR="0030499A" w:rsidRPr="005E6F1D">
        <w:rPr>
          <w:rFonts w:ascii="Times New Roman" w:hAnsi="Times New Roman" w:cs="Times New Roman"/>
          <w:bCs/>
        </w:rPr>
        <w:t xml:space="preserve">pubblicazione è affidata al responsabile del sito web e al Direttore dei servizi Generali e Amministrativi </w:t>
      </w:r>
      <w:r w:rsidR="00970501" w:rsidRPr="005E6F1D">
        <w:rPr>
          <w:rFonts w:ascii="Times New Roman" w:hAnsi="Times New Roman" w:cs="Times New Roman"/>
          <w:bCs/>
        </w:rPr>
        <w:t xml:space="preserve">che provvede </w:t>
      </w:r>
      <w:r w:rsidR="00456DD6" w:rsidRPr="005E6F1D">
        <w:rPr>
          <w:rFonts w:ascii="Times New Roman" w:hAnsi="Times New Roman" w:cs="Times New Roman"/>
          <w:bCs/>
        </w:rPr>
        <w:t>al</w:t>
      </w:r>
      <w:r w:rsidR="00970501" w:rsidRPr="005E6F1D">
        <w:rPr>
          <w:rFonts w:ascii="Times New Roman" w:hAnsi="Times New Roman" w:cs="Times New Roman"/>
          <w:bCs/>
        </w:rPr>
        <w:t xml:space="preserve">l’aggiornamento </w:t>
      </w:r>
      <w:r w:rsidR="00456DD6" w:rsidRPr="005E6F1D">
        <w:rPr>
          <w:rFonts w:ascii="Times New Roman" w:hAnsi="Times New Roman" w:cs="Times New Roman"/>
          <w:bCs/>
        </w:rPr>
        <w:t xml:space="preserve">(tempestivo, trimestrale, semestrale, annuale </w:t>
      </w:r>
      <w:r w:rsidR="00970501" w:rsidRPr="005E6F1D">
        <w:rPr>
          <w:rFonts w:ascii="Times New Roman" w:hAnsi="Times New Roman" w:cs="Times New Roman"/>
          <w:bCs/>
        </w:rPr>
        <w:t xml:space="preserve">e </w:t>
      </w:r>
      <w:r w:rsidR="00456DD6" w:rsidRPr="005E6F1D">
        <w:rPr>
          <w:rFonts w:ascii="Times New Roman" w:hAnsi="Times New Roman" w:cs="Times New Roman"/>
          <w:bCs/>
        </w:rPr>
        <w:t xml:space="preserve">secondo le prescrizioni del Codice degli appalti) </w:t>
      </w:r>
      <w:r w:rsidR="004F4CC5" w:rsidRPr="005E6F1D">
        <w:rPr>
          <w:rFonts w:ascii="Times New Roman" w:hAnsi="Times New Roman" w:cs="Times New Roman"/>
          <w:bCs/>
        </w:rPr>
        <w:t>e alla verifica del</w:t>
      </w:r>
      <w:r w:rsidR="00970501" w:rsidRPr="005E6F1D">
        <w:rPr>
          <w:rFonts w:ascii="Times New Roman" w:hAnsi="Times New Roman" w:cs="Times New Roman"/>
          <w:bCs/>
        </w:rPr>
        <w:t>la durata di pubblicazione dei dati</w:t>
      </w:r>
      <w:r w:rsidR="00CE4ED2" w:rsidRPr="005E6F1D">
        <w:rPr>
          <w:rFonts w:ascii="Times New Roman" w:hAnsi="Times New Roman" w:cs="Times New Roman"/>
          <w:bCs/>
        </w:rPr>
        <w:t xml:space="preserve"> (5 anni)</w:t>
      </w:r>
      <w:r w:rsidR="00970501" w:rsidRPr="005E6F1D">
        <w:rPr>
          <w:rFonts w:ascii="Times New Roman" w:hAnsi="Times New Roman" w:cs="Times New Roman"/>
          <w:bCs/>
        </w:rPr>
        <w:t>.</w:t>
      </w:r>
    </w:p>
    <w:p w:rsidR="004D489F" w:rsidRPr="00AD5C08" w:rsidRDefault="004D489F" w:rsidP="009F3F9E">
      <w:pPr>
        <w:autoSpaceDE w:val="0"/>
        <w:autoSpaceDN w:val="0"/>
        <w:adjustRightInd w:val="0"/>
        <w:spacing w:after="0" w:line="240" w:lineRule="auto"/>
        <w:rPr>
          <w:rFonts w:ascii="Times New Roman" w:hAnsi="Times New Roman" w:cs="Times New Roman"/>
          <w:b/>
          <w:bCs/>
        </w:rPr>
      </w:pPr>
    </w:p>
    <w:p w:rsidR="00B4583F" w:rsidRPr="00AD5C08" w:rsidRDefault="00B4583F" w:rsidP="009F3F9E">
      <w:pPr>
        <w:autoSpaceDE w:val="0"/>
        <w:autoSpaceDN w:val="0"/>
        <w:adjustRightInd w:val="0"/>
        <w:spacing w:after="0" w:line="240" w:lineRule="auto"/>
        <w:rPr>
          <w:rFonts w:ascii="Times New Roman" w:hAnsi="Times New Roman" w:cs="Times New Roman"/>
          <w:b/>
          <w:bCs/>
        </w:rPr>
      </w:pPr>
      <w:r w:rsidRPr="00AD5C08">
        <w:rPr>
          <w:rFonts w:ascii="Times New Roman" w:hAnsi="Times New Roman" w:cs="Times New Roman"/>
          <w:b/>
          <w:bCs/>
        </w:rPr>
        <w:t>5.</w:t>
      </w:r>
      <w:r w:rsidR="00DE2068" w:rsidRPr="00AD5C08">
        <w:rPr>
          <w:rFonts w:ascii="Times New Roman" w:hAnsi="Times New Roman" w:cs="Times New Roman"/>
          <w:b/>
          <w:bCs/>
        </w:rPr>
        <w:t>3</w:t>
      </w:r>
      <w:r w:rsidRPr="00AD5C08">
        <w:rPr>
          <w:rFonts w:ascii="Times New Roman" w:hAnsi="Times New Roman" w:cs="Times New Roman"/>
          <w:b/>
          <w:bCs/>
        </w:rPr>
        <w:t xml:space="preserve"> Individuazione delle </w:t>
      </w:r>
      <w:r w:rsidR="00DE2068" w:rsidRPr="00AD5C08">
        <w:rPr>
          <w:rFonts w:ascii="Times New Roman" w:hAnsi="Times New Roman" w:cs="Times New Roman"/>
          <w:b/>
          <w:bCs/>
        </w:rPr>
        <w:t>misure per la prevenzione nei processi a maggio rischio corruttivo</w:t>
      </w:r>
    </w:p>
    <w:p w:rsidR="000061C8" w:rsidRPr="00AD5C08" w:rsidRDefault="000061C8" w:rsidP="00A35BF0">
      <w:pPr>
        <w:spacing w:before="120" w:after="0" w:line="240" w:lineRule="auto"/>
        <w:jc w:val="both"/>
        <w:rPr>
          <w:rFonts w:ascii="Times New Roman" w:hAnsi="Times New Roman" w:cs="Times New Roman"/>
          <w:bCs/>
          <w:strike/>
        </w:rPr>
      </w:pPr>
      <w:r w:rsidRPr="00AD5C08">
        <w:rPr>
          <w:rFonts w:ascii="Times New Roman" w:hAnsi="Times New Roman" w:cs="Times New Roman"/>
          <w:bCs/>
        </w:rPr>
        <w:t>Al fine di programmare  le azioni che l’istituzione scolastica dovrà sviluppare nel triennio  per attuare le misure d</w:t>
      </w:r>
      <w:r w:rsidR="00DB292D">
        <w:rPr>
          <w:rFonts w:ascii="Times New Roman" w:hAnsi="Times New Roman" w:cs="Times New Roman"/>
          <w:bCs/>
        </w:rPr>
        <w:t>i prevenzione della corruzione</w:t>
      </w:r>
      <w:r w:rsidR="00466403">
        <w:rPr>
          <w:rFonts w:ascii="Times New Roman" w:hAnsi="Times New Roman" w:cs="Times New Roman"/>
          <w:bCs/>
        </w:rPr>
        <w:t xml:space="preserve">, </w:t>
      </w:r>
      <w:r w:rsidR="00466403" w:rsidRPr="005E6F1D">
        <w:rPr>
          <w:rFonts w:ascii="Times New Roman" w:hAnsi="Times New Roman" w:cs="Times New Roman"/>
          <w:bCs/>
        </w:rPr>
        <w:t>in assenza del PTCP regionale non ancora approvato in via definitiva,</w:t>
      </w:r>
      <w:r w:rsidRPr="00AD5C08">
        <w:rPr>
          <w:rFonts w:ascii="Times New Roman" w:hAnsi="Times New Roman" w:cs="Times New Roman"/>
          <w:bCs/>
        </w:rPr>
        <w:t xml:space="preserve"> </w:t>
      </w:r>
      <w:r w:rsidR="001733B9" w:rsidRPr="00AD5C08">
        <w:rPr>
          <w:rFonts w:ascii="Times New Roman" w:hAnsi="Times New Roman" w:cs="Times New Roman"/>
          <w:bCs/>
        </w:rPr>
        <w:t>si è preso</w:t>
      </w:r>
      <w:r w:rsidRPr="00AD5C08">
        <w:rPr>
          <w:rFonts w:ascii="Times New Roman" w:hAnsi="Times New Roman" w:cs="Times New Roman"/>
          <w:bCs/>
        </w:rPr>
        <w:t xml:space="preserve"> in esame </w:t>
      </w:r>
      <w:r w:rsidR="001733B9" w:rsidRPr="00AD5C08">
        <w:rPr>
          <w:rFonts w:ascii="Times New Roman" w:hAnsi="Times New Roman" w:cs="Times New Roman"/>
          <w:bCs/>
        </w:rPr>
        <w:t>l’Allegato 1 al</w:t>
      </w:r>
      <w:r w:rsidRPr="00AD5C08">
        <w:rPr>
          <w:rFonts w:ascii="Times New Roman" w:hAnsi="Times New Roman" w:cs="Times New Roman"/>
          <w:bCs/>
        </w:rPr>
        <w:t xml:space="preserve">le Linee Guida sull’applicazione delle disposizioni sull’anticorruzione e sulla trasparenza alle istituzioni scolastiche che l’ANAC ha pubblicato con delibera n. 430 del 13 aprile 2016  </w:t>
      </w:r>
      <w:r w:rsidR="001733B9" w:rsidRPr="00AD5C08">
        <w:rPr>
          <w:rFonts w:ascii="Times New Roman" w:hAnsi="Times New Roman" w:cs="Times New Roman"/>
          <w:bCs/>
        </w:rPr>
        <w:t xml:space="preserve">indicando </w:t>
      </w:r>
      <w:r w:rsidRPr="00AD5C08">
        <w:rPr>
          <w:rFonts w:ascii="Times New Roman" w:hAnsi="Times New Roman" w:cs="Times New Roman"/>
          <w:bCs/>
        </w:rPr>
        <w:t>come a maggior rischio corruttivo  i  seguenti processi</w:t>
      </w:r>
      <w:r w:rsidR="00327704" w:rsidRPr="00AD5C08">
        <w:rPr>
          <w:rFonts w:ascii="Times New Roman" w:hAnsi="Times New Roman" w:cs="Times New Roman"/>
          <w:bCs/>
        </w:rPr>
        <w:t>:</w:t>
      </w:r>
    </w:p>
    <w:p w:rsidR="000061C8" w:rsidRPr="00AD5C08" w:rsidRDefault="000061C8" w:rsidP="009F3F9E">
      <w:pPr>
        <w:autoSpaceDE w:val="0"/>
        <w:autoSpaceDN w:val="0"/>
        <w:adjustRightInd w:val="0"/>
        <w:spacing w:after="0" w:line="240" w:lineRule="auto"/>
        <w:jc w:val="both"/>
        <w:rPr>
          <w:rFonts w:ascii="Times New Roman" w:hAnsi="Times New Roman" w:cs="Times New Roman"/>
          <w:bCs/>
          <w:sz w:val="6"/>
        </w:rPr>
      </w:pPr>
    </w:p>
    <w:p w:rsidR="000061C8" w:rsidRPr="00AD5C08" w:rsidRDefault="000061C8" w:rsidP="009F3F9E">
      <w:pPr>
        <w:pStyle w:val="Paragrafoelenco"/>
        <w:numPr>
          <w:ilvl w:val="0"/>
          <w:numId w:val="5"/>
        </w:numPr>
        <w:autoSpaceDE w:val="0"/>
        <w:autoSpaceDN w:val="0"/>
        <w:adjustRightInd w:val="0"/>
        <w:spacing w:after="0" w:line="240" w:lineRule="auto"/>
        <w:ind w:left="0" w:firstLine="0"/>
        <w:jc w:val="both"/>
        <w:rPr>
          <w:rFonts w:ascii="Times New Roman" w:hAnsi="Times New Roman" w:cs="Times New Roman"/>
          <w:b/>
          <w:bCs/>
        </w:rPr>
      </w:pPr>
      <w:r w:rsidRPr="00AD5C08">
        <w:rPr>
          <w:rFonts w:ascii="Times New Roman" w:hAnsi="Times New Roman" w:cs="Times New Roman"/>
          <w:b/>
          <w:bCs/>
        </w:rPr>
        <w:t>Processo di progettazione del servizio scolastico</w:t>
      </w:r>
    </w:p>
    <w:p w:rsidR="000061C8" w:rsidRPr="00AD5C08" w:rsidRDefault="000061C8" w:rsidP="009F3F9E">
      <w:pPr>
        <w:pStyle w:val="Paragrafoelenco"/>
        <w:numPr>
          <w:ilvl w:val="0"/>
          <w:numId w:val="5"/>
        </w:numPr>
        <w:autoSpaceDE w:val="0"/>
        <w:autoSpaceDN w:val="0"/>
        <w:adjustRightInd w:val="0"/>
        <w:spacing w:after="0" w:line="240" w:lineRule="auto"/>
        <w:ind w:left="0" w:firstLine="0"/>
        <w:jc w:val="both"/>
        <w:rPr>
          <w:rFonts w:ascii="Times New Roman" w:hAnsi="Times New Roman" w:cs="Times New Roman"/>
          <w:b/>
          <w:bCs/>
        </w:rPr>
      </w:pPr>
      <w:r w:rsidRPr="00AD5C08">
        <w:rPr>
          <w:rFonts w:ascii="Times New Roman" w:hAnsi="Times New Roman" w:cs="Times New Roman"/>
          <w:b/>
          <w:bCs/>
        </w:rPr>
        <w:t>Processo di organizzazione del servizio scolastico</w:t>
      </w:r>
    </w:p>
    <w:p w:rsidR="000061C8" w:rsidRPr="00AD5C08" w:rsidRDefault="000061C8" w:rsidP="009F3F9E">
      <w:pPr>
        <w:pStyle w:val="Paragrafoelenco"/>
        <w:numPr>
          <w:ilvl w:val="0"/>
          <w:numId w:val="5"/>
        </w:numPr>
        <w:autoSpaceDE w:val="0"/>
        <w:autoSpaceDN w:val="0"/>
        <w:adjustRightInd w:val="0"/>
        <w:spacing w:after="0" w:line="240" w:lineRule="auto"/>
        <w:ind w:left="0" w:firstLine="0"/>
        <w:jc w:val="both"/>
        <w:rPr>
          <w:rFonts w:ascii="Times New Roman" w:hAnsi="Times New Roman" w:cs="Times New Roman"/>
          <w:b/>
          <w:bCs/>
        </w:rPr>
      </w:pPr>
      <w:r w:rsidRPr="00AD5C08">
        <w:rPr>
          <w:rFonts w:ascii="Times New Roman" w:hAnsi="Times New Roman" w:cs="Times New Roman"/>
          <w:b/>
          <w:bCs/>
        </w:rPr>
        <w:t>Processo di autovalutazione dell’istituzione scolastica</w:t>
      </w:r>
    </w:p>
    <w:p w:rsidR="000061C8" w:rsidRPr="00AD5C08" w:rsidRDefault="000061C8" w:rsidP="009F3F9E">
      <w:pPr>
        <w:pStyle w:val="Paragrafoelenco"/>
        <w:numPr>
          <w:ilvl w:val="0"/>
          <w:numId w:val="5"/>
        </w:numPr>
        <w:autoSpaceDE w:val="0"/>
        <w:autoSpaceDN w:val="0"/>
        <w:adjustRightInd w:val="0"/>
        <w:spacing w:after="0" w:line="240" w:lineRule="auto"/>
        <w:ind w:left="0" w:firstLine="0"/>
        <w:jc w:val="both"/>
        <w:rPr>
          <w:rFonts w:ascii="Times New Roman" w:hAnsi="Times New Roman" w:cs="Times New Roman"/>
          <w:b/>
          <w:bCs/>
        </w:rPr>
      </w:pPr>
      <w:r w:rsidRPr="00AD5C08">
        <w:rPr>
          <w:rFonts w:ascii="Times New Roman" w:hAnsi="Times New Roman" w:cs="Times New Roman"/>
          <w:b/>
          <w:bCs/>
        </w:rPr>
        <w:t xml:space="preserve">Processo di sviluppo e valorizzazione delle risorse umane </w:t>
      </w:r>
    </w:p>
    <w:p w:rsidR="000061C8" w:rsidRPr="00AD5C08" w:rsidRDefault="000061C8" w:rsidP="009F3F9E">
      <w:pPr>
        <w:pStyle w:val="Paragrafoelenco"/>
        <w:numPr>
          <w:ilvl w:val="0"/>
          <w:numId w:val="5"/>
        </w:numPr>
        <w:autoSpaceDE w:val="0"/>
        <w:autoSpaceDN w:val="0"/>
        <w:adjustRightInd w:val="0"/>
        <w:spacing w:after="0" w:line="240" w:lineRule="auto"/>
        <w:ind w:left="0" w:firstLine="0"/>
        <w:jc w:val="both"/>
        <w:rPr>
          <w:rFonts w:ascii="Times New Roman" w:hAnsi="Times New Roman" w:cs="Times New Roman"/>
          <w:b/>
          <w:bCs/>
        </w:rPr>
      </w:pPr>
      <w:r w:rsidRPr="00AD5C08">
        <w:rPr>
          <w:rFonts w:ascii="Times New Roman" w:hAnsi="Times New Roman" w:cs="Times New Roman"/>
          <w:b/>
          <w:bCs/>
        </w:rPr>
        <w:t>Processo di valutazione degli studenti</w:t>
      </w:r>
    </w:p>
    <w:p w:rsidR="00247D30" w:rsidRDefault="000061C8" w:rsidP="00247D30">
      <w:pPr>
        <w:pStyle w:val="Paragrafoelenco"/>
        <w:numPr>
          <w:ilvl w:val="0"/>
          <w:numId w:val="5"/>
        </w:numPr>
        <w:autoSpaceDE w:val="0"/>
        <w:autoSpaceDN w:val="0"/>
        <w:adjustRightInd w:val="0"/>
        <w:spacing w:after="0" w:line="240" w:lineRule="auto"/>
        <w:ind w:left="0" w:firstLine="0"/>
        <w:jc w:val="both"/>
        <w:rPr>
          <w:rFonts w:ascii="Times New Roman" w:hAnsi="Times New Roman" w:cs="Times New Roman"/>
          <w:b/>
          <w:bCs/>
        </w:rPr>
      </w:pPr>
      <w:r w:rsidRPr="00247D30">
        <w:rPr>
          <w:rFonts w:ascii="Times New Roman" w:hAnsi="Times New Roman" w:cs="Times New Roman"/>
          <w:b/>
          <w:bCs/>
        </w:rPr>
        <w:t>Gestione dei locali scolastici di proprietà degli EE.L.L.</w:t>
      </w:r>
      <w:r w:rsidR="00247D30" w:rsidRPr="00247D30">
        <w:rPr>
          <w:rFonts w:ascii="Times New Roman" w:hAnsi="Times New Roman" w:cs="Times New Roman"/>
          <w:b/>
          <w:bCs/>
        </w:rPr>
        <w:t xml:space="preserve"> </w:t>
      </w:r>
    </w:p>
    <w:p w:rsidR="009A4542" w:rsidRDefault="009A4542">
      <w:pPr>
        <w:rPr>
          <w:rFonts w:ascii="Times New Roman" w:hAnsi="Times New Roman" w:cs="Times New Roman"/>
          <w:b/>
          <w:bCs/>
        </w:rPr>
        <w:sectPr w:rsidR="009A4542" w:rsidSect="009A4542">
          <w:footerReference w:type="default" r:id="rId18"/>
          <w:pgSz w:w="11906" w:h="16838"/>
          <w:pgMar w:top="680" w:right="1134" w:bottom="709" w:left="1134" w:header="709" w:footer="709" w:gutter="0"/>
          <w:cols w:space="708"/>
          <w:docGrid w:linePitch="360"/>
        </w:sectPr>
      </w:pPr>
    </w:p>
    <w:p w:rsidR="009A4542" w:rsidRPr="00AD5C08" w:rsidRDefault="009A4542" w:rsidP="009A4542">
      <w:pPr>
        <w:autoSpaceDE w:val="0"/>
        <w:autoSpaceDN w:val="0"/>
        <w:adjustRightInd w:val="0"/>
        <w:spacing w:after="0" w:line="240" w:lineRule="auto"/>
        <w:ind w:right="-455"/>
        <w:jc w:val="both"/>
        <w:rPr>
          <w:rFonts w:ascii="Times New Roman" w:hAnsi="Times New Roman" w:cs="Times New Roman"/>
          <w:bCs/>
        </w:rPr>
      </w:pPr>
    </w:p>
    <w:tbl>
      <w:tblPr>
        <w:tblW w:w="15561" w:type="dxa"/>
        <w:tblLayout w:type="fixed"/>
        <w:tblCellMar>
          <w:left w:w="113" w:type="dxa"/>
        </w:tblCellMar>
        <w:tblLook w:val="0000"/>
      </w:tblPr>
      <w:tblGrid>
        <w:gridCol w:w="2948"/>
        <w:gridCol w:w="3176"/>
        <w:gridCol w:w="2494"/>
        <w:gridCol w:w="4253"/>
        <w:gridCol w:w="2690"/>
      </w:tblGrid>
      <w:tr w:rsidR="009A4542" w:rsidRPr="00AD5C08" w:rsidTr="00D01094">
        <w:tc>
          <w:tcPr>
            <w:tcW w:w="15561" w:type="dxa"/>
            <w:gridSpan w:val="5"/>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jc w:val="center"/>
              <w:rPr>
                <w:rFonts w:ascii="Times New Roman" w:hAnsi="Times New Roman" w:cs="Times New Roman"/>
                <w:b/>
              </w:rPr>
            </w:pPr>
            <w:r w:rsidRPr="00AD5C08">
              <w:rPr>
                <w:rFonts w:ascii="Times New Roman" w:hAnsi="Times New Roman" w:cs="Times New Roman"/>
                <w:b/>
                <w:sz w:val="24"/>
              </w:rPr>
              <w:t>Elenco dei processi a maggior rischio corruttivo e azioni di prevenzione – Modalità e contenuti delle azioni – Tempi delle azioni</w:t>
            </w:r>
          </w:p>
        </w:tc>
      </w:tr>
      <w:tr w:rsidR="009A4542" w:rsidRPr="00AD5C08" w:rsidTr="00D01094">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jc w:val="center"/>
              <w:rPr>
                <w:rFonts w:ascii="Times New Roman" w:hAnsi="Times New Roman" w:cs="Times New Roman"/>
              </w:rPr>
            </w:pPr>
            <w:r w:rsidRPr="00AD5C08">
              <w:rPr>
                <w:rFonts w:ascii="Times New Roman" w:hAnsi="Times New Roman" w:cs="Times New Roman"/>
                <w:b/>
                <w:bCs/>
              </w:rPr>
              <w:t>Processo</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jc w:val="center"/>
              <w:rPr>
                <w:rFonts w:ascii="Times New Roman" w:hAnsi="Times New Roman" w:cs="Times New Roman"/>
                <w:b/>
              </w:rPr>
            </w:pPr>
            <w:r w:rsidRPr="00AD5C08">
              <w:rPr>
                <w:rFonts w:ascii="Times New Roman" w:hAnsi="Times New Roman" w:cs="Times New Roman"/>
                <w:b/>
              </w:rPr>
              <w:t>Evento rischioso</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rPr>
                <w:rFonts w:ascii="Times New Roman" w:hAnsi="Times New Roman" w:cs="Times New Roman"/>
                <w:b/>
              </w:rPr>
            </w:pPr>
            <w:r w:rsidRPr="00AD5C08">
              <w:rPr>
                <w:rFonts w:ascii="Times New Roman" w:hAnsi="Times New Roman" w:cs="Times New Roman"/>
                <w:b/>
              </w:rPr>
              <w:t>Misure di prevenzione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jc w:val="center"/>
              <w:rPr>
                <w:rFonts w:ascii="Times New Roman" w:hAnsi="Times New Roman" w:cs="Times New Roman"/>
                <w:b/>
              </w:rPr>
            </w:pPr>
            <w:r w:rsidRPr="00AD5C08">
              <w:rPr>
                <w:rFonts w:ascii="Times New Roman" w:hAnsi="Times New Roman" w:cs="Times New Roman"/>
                <w:b/>
              </w:rPr>
              <w:t>Modalità e contenuti delle azioni</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jc w:val="center"/>
              <w:rPr>
                <w:rFonts w:ascii="Times New Roman" w:hAnsi="Times New Roman" w:cs="Times New Roman"/>
                <w:b/>
              </w:rPr>
            </w:pPr>
            <w:r w:rsidRPr="00AD5C08">
              <w:rPr>
                <w:rFonts w:ascii="Times New Roman" w:hAnsi="Times New Roman" w:cs="Times New Roman"/>
                <w:b/>
              </w:rPr>
              <w:t>Tempi delle azioni</w:t>
            </w:r>
          </w:p>
        </w:tc>
      </w:tr>
      <w:tr w:rsidR="009A4542" w:rsidRPr="00AD5C08" w:rsidTr="00D01094">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jc w:val="center"/>
              <w:rPr>
                <w:rFonts w:ascii="Times New Roman" w:hAnsi="Times New Roman" w:cs="Times New Roman"/>
                <w:b/>
                <w:bCs/>
                <w:color w:val="000000"/>
              </w:rPr>
            </w:pPr>
            <w:r w:rsidRPr="00AD5C08">
              <w:rPr>
                <w:rFonts w:ascii="Times New Roman" w:hAnsi="Times New Roman" w:cs="Times New Roman"/>
                <w:b/>
                <w:bCs/>
                <w:color w:val="000000"/>
              </w:rPr>
              <w:t>1</w:t>
            </w:r>
          </w:p>
          <w:p w:rsidR="009A4542" w:rsidRPr="00AD5C08" w:rsidRDefault="009A4542" w:rsidP="00D01094">
            <w:pPr>
              <w:spacing w:after="0" w:line="100" w:lineRule="atLeast"/>
              <w:jc w:val="center"/>
              <w:rPr>
                <w:rFonts w:ascii="Times New Roman" w:hAnsi="Times New Roman" w:cs="Times New Roman"/>
                <w:b/>
                <w:bCs/>
                <w:color w:val="000000"/>
              </w:rPr>
            </w:pPr>
            <w:r w:rsidRPr="00AD5C08">
              <w:rPr>
                <w:rFonts w:ascii="Times New Roman" w:hAnsi="Times New Roman" w:cs="Times New Roman"/>
                <w:b/>
                <w:bCs/>
                <w:color w:val="000000"/>
              </w:rPr>
              <w:t>Processo progettazione del servizio scolastico</w:t>
            </w:r>
          </w:p>
          <w:p w:rsidR="009A4542" w:rsidRPr="00AD5C08" w:rsidRDefault="009A4542" w:rsidP="00D01094">
            <w:pPr>
              <w:spacing w:after="0" w:line="100" w:lineRule="atLeast"/>
              <w:jc w:val="center"/>
              <w:rPr>
                <w:rFonts w:ascii="Times New Roman" w:hAnsi="Times New Roman" w:cs="Times New Roman"/>
                <w:b/>
                <w:bCs/>
                <w:color w:val="000000"/>
              </w:rPr>
            </w:pPr>
          </w:p>
          <w:p w:rsidR="009A4542" w:rsidRPr="00AD5C08" w:rsidRDefault="009A4542" w:rsidP="00D01094">
            <w:pPr>
              <w:pStyle w:val="Paragrafoelenco1"/>
              <w:numPr>
                <w:ilvl w:val="0"/>
                <w:numId w:val="6"/>
              </w:numPr>
              <w:tabs>
                <w:tab w:val="left" w:pos="426"/>
              </w:tabs>
              <w:spacing w:after="0" w:line="100" w:lineRule="atLeast"/>
              <w:ind w:left="0"/>
              <w:jc w:val="center"/>
              <w:rPr>
                <w:rFonts w:ascii="Times New Roman" w:hAnsi="Times New Roman" w:cs="Times New Roman"/>
                <w:b/>
                <w:sz w:val="20"/>
              </w:rPr>
            </w:pPr>
            <w:r w:rsidRPr="00AD5C08">
              <w:rPr>
                <w:rFonts w:ascii="Times New Roman" w:hAnsi="Times New Roman" w:cs="Times New Roman"/>
                <w:b/>
                <w:sz w:val="20"/>
              </w:rPr>
              <w:t>Elaborazione del PTOF</w:t>
            </w:r>
          </w:p>
          <w:p w:rsidR="009A4542" w:rsidRPr="00AD5C08" w:rsidRDefault="009A4542" w:rsidP="00D01094">
            <w:pPr>
              <w:pStyle w:val="Paragrafoelenco1"/>
              <w:tabs>
                <w:tab w:val="left" w:pos="426"/>
              </w:tabs>
              <w:spacing w:after="0" w:line="100" w:lineRule="atLeast"/>
              <w:ind w:left="0"/>
              <w:rPr>
                <w:rFonts w:ascii="Times New Roman" w:hAnsi="Times New Roman" w:cs="Times New Roman"/>
                <w:b/>
                <w:sz w:val="20"/>
              </w:rPr>
            </w:pPr>
          </w:p>
          <w:p w:rsidR="009A4542" w:rsidRPr="00AD5C08" w:rsidRDefault="009A4542" w:rsidP="00D01094">
            <w:pPr>
              <w:pStyle w:val="Paragrafoelenco1"/>
              <w:numPr>
                <w:ilvl w:val="0"/>
                <w:numId w:val="6"/>
              </w:numPr>
              <w:tabs>
                <w:tab w:val="left" w:pos="426"/>
              </w:tabs>
              <w:spacing w:after="0" w:line="100" w:lineRule="atLeast"/>
              <w:ind w:left="0"/>
              <w:jc w:val="center"/>
              <w:rPr>
                <w:rFonts w:ascii="Times New Roman" w:hAnsi="Times New Roman" w:cs="Times New Roman"/>
                <w:b/>
              </w:rPr>
            </w:pPr>
            <w:r w:rsidRPr="00AD5C08">
              <w:rPr>
                <w:rFonts w:ascii="Times New Roman" w:hAnsi="Times New Roman" w:cs="Times New Roman"/>
                <w:b/>
                <w:sz w:val="20"/>
              </w:rPr>
              <w:t>Programma annuale</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rPr>
                <w:rFonts w:ascii="Times New Roman" w:hAnsi="Times New Roman" w:cs="Times New Roman"/>
                <w:b/>
                <w:sz w:val="20"/>
                <w:szCs w:val="20"/>
              </w:rPr>
            </w:pPr>
          </w:p>
          <w:p w:rsidR="009A4542" w:rsidRPr="00AD5C08" w:rsidRDefault="009A4542" w:rsidP="00D01094">
            <w:pPr>
              <w:spacing w:after="0" w:line="100" w:lineRule="atLeast"/>
              <w:rPr>
                <w:rFonts w:ascii="Times New Roman" w:hAnsi="Times New Roman" w:cs="Times New Roman"/>
                <w:b/>
                <w:sz w:val="20"/>
                <w:szCs w:val="20"/>
              </w:rPr>
            </w:pPr>
          </w:p>
          <w:p w:rsidR="009A4542" w:rsidRPr="00AD5C08" w:rsidRDefault="009A4542" w:rsidP="00D01094">
            <w:pPr>
              <w:spacing w:after="0" w:line="100" w:lineRule="atLeast"/>
              <w:rPr>
                <w:rFonts w:ascii="Times New Roman" w:hAnsi="Times New Roman" w:cs="Times New Roman"/>
                <w:b/>
                <w:sz w:val="20"/>
                <w:szCs w:val="20"/>
              </w:rPr>
            </w:pPr>
            <w:r w:rsidRPr="00AD5C08">
              <w:rPr>
                <w:rFonts w:ascii="Times New Roman" w:hAnsi="Times New Roman" w:cs="Times New Roman"/>
                <w:b/>
                <w:sz w:val="20"/>
                <w:szCs w:val="20"/>
              </w:rPr>
              <w:t>Utilizzo e comunicazione di informazioni e di dati non corretti</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rPr>
                <w:rFonts w:ascii="Times New Roman" w:hAnsi="Times New Roman" w:cs="Times New Roman"/>
                <w:sz w:val="20"/>
                <w:szCs w:val="20"/>
              </w:rPr>
            </w:pPr>
          </w:p>
          <w:p w:rsidR="009A4542" w:rsidRPr="00AD5C08" w:rsidRDefault="009A4542" w:rsidP="00D01094">
            <w:pPr>
              <w:spacing w:after="0" w:line="100" w:lineRule="atLeast"/>
              <w:rPr>
                <w:rFonts w:ascii="Times New Roman" w:hAnsi="Times New Roman" w:cs="Times New Roman"/>
                <w:sz w:val="20"/>
                <w:szCs w:val="20"/>
              </w:rPr>
            </w:pPr>
          </w:p>
          <w:p w:rsidR="009A4542" w:rsidRPr="00AD5C08" w:rsidRDefault="009A4542" w:rsidP="00D01094">
            <w:pPr>
              <w:spacing w:after="0" w:line="100" w:lineRule="atLeast"/>
              <w:rPr>
                <w:rFonts w:ascii="Times New Roman" w:hAnsi="Times New Roman" w:cs="Times New Roman"/>
                <w:sz w:val="20"/>
                <w:szCs w:val="20"/>
              </w:rPr>
            </w:pPr>
          </w:p>
          <w:p w:rsidR="009A4542" w:rsidRPr="00AD5C08" w:rsidRDefault="009A4542" w:rsidP="00D01094">
            <w:pPr>
              <w:pStyle w:val="Paragrafoelenco"/>
              <w:numPr>
                <w:ilvl w:val="0"/>
                <w:numId w:val="9"/>
              </w:numPr>
              <w:spacing w:after="0" w:line="100" w:lineRule="atLeast"/>
              <w:ind w:left="255" w:hanging="255"/>
              <w:rPr>
                <w:rFonts w:ascii="Times New Roman" w:hAnsi="Times New Roman" w:cs="Times New Roman"/>
                <w:sz w:val="20"/>
                <w:szCs w:val="20"/>
              </w:rPr>
            </w:pPr>
            <w:r w:rsidRPr="00AD5C08">
              <w:rPr>
                <w:rFonts w:ascii="Times New Roman" w:hAnsi="Times New Roman" w:cs="Times New Roman"/>
                <w:sz w:val="20"/>
                <w:szCs w:val="20"/>
              </w:rPr>
              <w:t>Trasparenza</w:t>
            </w:r>
          </w:p>
          <w:p w:rsidR="009A4542" w:rsidRPr="00AD5C08" w:rsidRDefault="009A4542" w:rsidP="00D01094">
            <w:pPr>
              <w:spacing w:after="0" w:line="100" w:lineRule="atLeast"/>
              <w:rPr>
                <w:rFonts w:ascii="Times New Roman" w:hAnsi="Times New Roman" w:cs="Times New Roman"/>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Pubblicazione sul sito di:</w:t>
            </w: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Atto di indirizzo del D.S.</w:t>
            </w: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Composizione, o.d.g. e calendario incontri del gruppo di lavoro</w:t>
            </w: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Numero e data delibera di approvazione del PTOF</w:t>
            </w: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Verbale del collegio dei revisori</w:t>
            </w: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Numero e data delibera Consiglio di Istituto approvazione del P.A</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rPr>
                <w:rFonts w:ascii="Times New Roman" w:hAnsi="Times New Roman" w:cs="Times New Roman"/>
              </w:rPr>
            </w:pPr>
            <w:r w:rsidRPr="00AD5C08">
              <w:rPr>
                <w:rFonts w:ascii="Times New Roman" w:hAnsi="Times New Roman" w:cs="Times New Roman"/>
              </w:rPr>
              <w:t xml:space="preserve">Trattandosi di processi con iter procedurale e scadenze previsti da specifiche norme o da indicazioni ministeriali, l’adempimento   avverrà entro 10 gg dalla data di produzione degli atti </w:t>
            </w:r>
          </w:p>
        </w:tc>
      </w:tr>
      <w:tr w:rsidR="009A4542" w:rsidRPr="00AD5C08" w:rsidTr="00D01094">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pStyle w:val="Default"/>
              <w:jc w:val="center"/>
              <w:rPr>
                <w:rFonts w:ascii="Times New Roman" w:hAnsi="Times New Roman" w:cs="Times New Roman"/>
                <w:b/>
                <w:bCs/>
                <w:sz w:val="22"/>
                <w:szCs w:val="22"/>
              </w:rPr>
            </w:pPr>
            <w:r w:rsidRPr="00AD5C08">
              <w:rPr>
                <w:rFonts w:ascii="Times New Roman" w:hAnsi="Times New Roman" w:cs="Times New Roman"/>
                <w:b/>
                <w:bCs/>
                <w:sz w:val="22"/>
                <w:szCs w:val="22"/>
              </w:rPr>
              <w:t>2</w:t>
            </w:r>
          </w:p>
          <w:p w:rsidR="009A4542" w:rsidRPr="00AD5C08" w:rsidRDefault="009A4542" w:rsidP="00D01094">
            <w:pPr>
              <w:pStyle w:val="Default"/>
              <w:rPr>
                <w:rFonts w:ascii="Times New Roman" w:hAnsi="Times New Roman" w:cs="Times New Roman"/>
                <w:color w:val="00000A"/>
                <w:sz w:val="22"/>
                <w:szCs w:val="22"/>
              </w:rPr>
            </w:pPr>
            <w:r w:rsidRPr="00AD5C08">
              <w:rPr>
                <w:rFonts w:ascii="Times New Roman" w:hAnsi="Times New Roman" w:cs="Times New Roman"/>
                <w:b/>
                <w:bCs/>
                <w:sz w:val="22"/>
                <w:szCs w:val="22"/>
              </w:rPr>
              <w:t>Processo di organizzazione del servizio scolastico</w:t>
            </w:r>
          </w:p>
          <w:p w:rsidR="009A4542" w:rsidRPr="00AD5C08" w:rsidRDefault="009A4542" w:rsidP="00D01094">
            <w:pPr>
              <w:pStyle w:val="Default"/>
              <w:rPr>
                <w:rFonts w:ascii="Times New Roman" w:hAnsi="Times New Roman" w:cs="Times New Roman"/>
                <w:color w:val="00000A"/>
                <w:sz w:val="22"/>
                <w:szCs w:val="22"/>
              </w:rPr>
            </w:pPr>
          </w:p>
          <w:p w:rsidR="009A4542" w:rsidRPr="00AD5C08" w:rsidRDefault="009A4542" w:rsidP="00D01094">
            <w:pPr>
              <w:pStyle w:val="Default"/>
              <w:rPr>
                <w:rFonts w:ascii="Times New Roman" w:hAnsi="Times New Roman" w:cs="Times New Roman"/>
                <w:b/>
                <w:color w:val="00000A"/>
                <w:sz w:val="20"/>
                <w:szCs w:val="20"/>
              </w:rPr>
            </w:pPr>
            <w:r w:rsidRPr="00AD5C08">
              <w:rPr>
                <w:rFonts w:ascii="Times New Roman" w:hAnsi="Times New Roman" w:cs="Times New Roman"/>
                <w:color w:val="00000A"/>
                <w:sz w:val="20"/>
                <w:szCs w:val="20"/>
              </w:rPr>
              <w:t>a</w:t>
            </w:r>
            <w:r w:rsidRPr="00AD5C08">
              <w:rPr>
                <w:rFonts w:ascii="Times New Roman" w:hAnsi="Times New Roman" w:cs="Times New Roman"/>
                <w:b/>
                <w:color w:val="00000A"/>
                <w:sz w:val="20"/>
                <w:szCs w:val="20"/>
              </w:rPr>
              <w:t xml:space="preserve">) Iscrizione degli studenti e formazione delle classi </w:t>
            </w:r>
          </w:p>
          <w:p w:rsidR="009A4542" w:rsidRPr="00AD5C08" w:rsidRDefault="009A4542" w:rsidP="00D01094">
            <w:pPr>
              <w:pStyle w:val="Default"/>
              <w:rPr>
                <w:rFonts w:ascii="Times New Roman" w:hAnsi="Times New Roman" w:cs="Times New Roman"/>
                <w:b/>
                <w:color w:val="00000A"/>
                <w:sz w:val="4"/>
                <w:szCs w:val="20"/>
              </w:rPr>
            </w:pPr>
          </w:p>
          <w:p w:rsidR="009A4542" w:rsidRPr="00AD5C08" w:rsidRDefault="009A4542" w:rsidP="00D01094">
            <w:pPr>
              <w:pStyle w:val="Default"/>
              <w:rPr>
                <w:rFonts w:ascii="Times New Roman" w:hAnsi="Times New Roman" w:cs="Times New Roman"/>
                <w:b/>
                <w:color w:val="00000A"/>
                <w:sz w:val="20"/>
                <w:szCs w:val="20"/>
              </w:rPr>
            </w:pPr>
            <w:r w:rsidRPr="00AD5C08">
              <w:rPr>
                <w:rFonts w:ascii="Times New Roman" w:hAnsi="Times New Roman" w:cs="Times New Roman"/>
                <w:b/>
                <w:color w:val="00000A"/>
                <w:sz w:val="20"/>
                <w:szCs w:val="20"/>
              </w:rPr>
              <w:t xml:space="preserve">b) Acquisizione del fabbisogno dell’organico dell’autonomia: individuazione posti comuni, di sostegno e per il potenziamento </w:t>
            </w:r>
          </w:p>
          <w:p w:rsidR="009A4542" w:rsidRPr="00AD5C08" w:rsidRDefault="009A4542" w:rsidP="00D01094">
            <w:pPr>
              <w:pStyle w:val="Default"/>
              <w:rPr>
                <w:rFonts w:ascii="Times New Roman" w:hAnsi="Times New Roman" w:cs="Times New Roman"/>
                <w:b/>
                <w:color w:val="00000A"/>
                <w:sz w:val="12"/>
                <w:szCs w:val="20"/>
              </w:rPr>
            </w:pPr>
          </w:p>
          <w:p w:rsidR="009A4542" w:rsidRPr="00AD5C08" w:rsidRDefault="009A4542" w:rsidP="00D01094">
            <w:pPr>
              <w:pStyle w:val="Default"/>
              <w:rPr>
                <w:rFonts w:ascii="Times New Roman" w:hAnsi="Times New Roman" w:cs="Times New Roman"/>
                <w:b/>
                <w:color w:val="00000A"/>
                <w:sz w:val="20"/>
                <w:szCs w:val="20"/>
              </w:rPr>
            </w:pPr>
            <w:r w:rsidRPr="00AD5C08">
              <w:rPr>
                <w:rFonts w:ascii="Times New Roman" w:hAnsi="Times New Roman" w:cs="Times New Roman"/>
                <w:b/>
                <w:color w:val="00000A"/>
                <w:sz w:val="20"/>
                <w:szCs w:val="20"/>
              </w:rPr>
              <w:t xml:space="preserve">c) Formulazione di proposte di incarico ai docenti coerenti con il PTOF </w:t>
            </w:r>
          </w:p>
          <w:p w:rsidR="009A4542" w:rsidRPr="00AD5C08" w:rsidRDefault="009A4542" w:rsidP="00D01094">
            <w:pPr>
              <w:pStyle w:val="Default"/>
              <w:rPr>
                <w:rFonts w:ascii="Times New Roman" w:hAnsi="Times New Roman" w:cs="Times New Roman"/>
                <w:b/>
                <w:color w:val="00000A"/>
                <w:sz w:val="8"/>
                <w:szCs w:val="20"/>
              </w:rPr>
            </w:pPr>
          </w:p>
          <w:p w:rsidR="009A4542" w:rsidRPr="00AD5C08" w:rsidRDefault="009A4542" w:rsidP="00D01094">
            <w:pPr>
              <w:pStyle w:val="Default"/>
              <w:rPr>
                <w:rFonts w:ascii="Times New Roman" w:hAnsi="Times New Roman" w:cs="Times New Roman"/>
                <w:b/>
                <w:color w:val="00000A"/>
                <w:sz w:val="20"/>
                <w:szCs w:val="20"/>
              </w:rPr>
            </w:pPr>
            <w:r w:rsidRPr="00AD5C08">
              <w:rPr>
                <w:rFonts w:ascii="Times New Roman" w:hAnsi="Times New Roman" w:cs="Times New Roman"/>
                <w:b/>
                <w:color w:val="00000A"/>
                <w:sz w:val="20"/>
                <w:szCs w:val="20"/>
              </w:rPr>
              <w:t xml:space="preserve">d) Assegnazione di docenti alle classi </w:t>
            </w:r>
          </w:p>
          <w:p w:rsidR="009A4542" w:rsidRPr="00AD5C08" w:rsidRDefault="009A4542" w:rsidP="00D01094">
            <w:pPr>
              <w:pStyle w:val="Default"/>
              <w:rPr>
                <w:rFonts w:ascii="Times New Roman" w:hAnsi="Times New Roman" w:cs="Times New Roman"/>
                <w:b/>
                <w:color w:val="00000A"/>
                <w:sz w:val="20"/>
                <w:szCs w:val="20"/>
              </w:rPr>
            </w:pPr>
          </w:p>
          <w:p w:rsidR="009A4542" w:rsidRPr="00AD5C08" w:rsidRDefault="009A4542" w:rsidP="00D01094">
            <w:pPr>
              <w:pStyle w:val="Default"/>
              <w:rPr>
                <w:rFonts w:ascii="Times New Roman" w:hAnsi="Times New Roman" w:cs="Times New Roman"/>
                <w:b/>
                <w:color w:val="00000A"/>
                <w:sz w:val="20"/>
                <w:szCs w:val="20"/>
              </w:rPr>
            </w:pPr>
            <w:r w:rsidRPr="00AD5C08">
              <w:rPr>
                <w:rFonts w:ascii="Times New Roman" w:hAnsi="Times New Roman" w:cs="Times New Roman"/>
                <w:b/>
                <w:color w:val="00000A"/>
                <w:sz w:val="20"/>
                <w:szCs w:val="20"/>
              </w:rPr>
              <w:t xml:space="preserve">e) Determinazione degli orari di servizio dei docenti </w:t>
            </w:r>
          </w:p>
          <w:p w:rsidR="009A4542" w:rsidRPr="00AD5C08" w:rsidRDefault="009A4542" w:rsidP="00D01094">
            <w:pPr>
              <w:pStyle w:val="Default"/>
              <w:rPr>
                <w:rFonts w:ascii="Times New Roman" w:hAnsi="Times New Roman" w:cs="Times New Roman"/>
                <w:b/>
                <w:color w:val="00000A"/>
                <w:sz w:val="20"/>
                <w:szCs w:val="20"/>
              </w:rPr>
            </w:pPr>
          </w:p>
          <w:p w:rsidR="009A4542" w:rsidRPr="00AD5C08" w:rsidRDefault="009A4542" w:rsidP="00D01094">
            <w:pPr>
              <w:pStyle w:val="Default"/>
              <w:rPr>
                <w:rFonts w:ascii="Times New Roman" w:hAnsi="Times New Roman" w:cs="Times New Roman"/>
                <w:b/>
                <w:color w:val="00000A"/>
                <w:sz w:val="20"/>
                <w:szCs w:val="20"/>
              </w:rPr>
            </w:pPr>
            <w:r w:rsidRPr="00AD5C08">
              <w:rPr>
                <w:rFonts w:ascii="Times New Roman" w:hAnsi="Times New Roman" w:cs="Times New Roman"/>
                <w:b/>
                <w:color w:val="00000A"/>
                <w:sz w:val="20"/>
                <w:szCs w:val="20"/>
              </w:rPr>
              <w:t xml:space="preserve">f) Conferimento incarichi di supplenza </w:t>
            </w:r>
          </w:p>
          <w:p w:rsidR="009A4542" w:rsidRPr="00AD5C08" w:rsidRDefault="009A4542" w:rsidP="00D01094">
            <w:pPr>
              <w:pStyle w:val="Default"/>
              <w:rPr>
                <w:rFonts w:ascii="Times New Roman" w:hAnsi="Times New Roman" w:cs="Times New Roman"/>
                <w:b/>
                <w:color w:val="00000A"/>
                <w:sz w:val="20"/>
                <w:szCs w:val="20"/>
              </w:rPr>
            </w:pPr>
          </w:p>
          <w:p w:rsidR="009A4542" w:rsidRPr="00AD5C08" w:rsidRDefault="009A4542" w:rsidP="00D01094">
            <w:pPr>
              <w:pStyle w:val="Default"/>
              <w:rPr>
                <w:rFonts w:ascii="Times New Roman" w:hAnsi="Times New Roman" w:cs="Times New Roman"/>
                <w:b/>
                <w:color w:val="00000A"/>
                <w:sz w:val="20"/>
                <w:szCs w:val="20"/>
              </w:rPr>
            </w:pPr>
            <w:r w:rsidRPr="00AD5C08">
              <w:rPr>
                <w:rFonts w:ascii="Times New Roman" w:hAnsi="Times New Roman" w:cs="Times New Roman"/>
                <w:b/>
                <w:color w:val="00000A"/>
                <w:sz w:val="20"/>
                <w:szCs w:val="20"/>
              </w:rPr>
              <w:t xml:space="preserve">g) Costituzione organi collegiali </w:t>
            </w:r>
          </w:p>
          <w:p w:rsidR="009A4542" w:rsidRPr="00AD5C08" w:rsidRDefault="009A4542" w:rsidP="00D01094">
            <w:pPr>
              <w:pStyle w:val="Default"/>
              <w:rPr>
                <w:rFonts w:ascii="Times New Roman" w:hAnsi="Times New Roman" w:cs="Times New Roman"/>
                <w:b/>
                <w:color w:val="00000A"/>
                <w:sz w:val="20"/>
                <w:szCs w:val="20"/>
              </w:rPr>
            </w:pPr>
          </w:p>
          <w:p w:rsidR="009A4542" w:rsidRPr="00AD5C08" w:rsidRDefault="009A4542" w:rsidP="00D01094">
            <w:pPr>
              <w:pStyle w:val="Default"/>
              <w:rPr>
                <w:rFonts w:ascii="Times New Roman" w:hAnsi="Times New Roman" w:cs="Times New Roman"/>
                <w:b/>
                <w:color w:val="00000A"/>
                <w:sz w:val="20"/>
                <w:szCs w:val="20"/>
              </w:rPr>
            </w:pPr>
            <w:r w:rsidRPr="00AD5C08">
              <w:rPr>
                <w:rFonts w:ascii="Times New Roman" w:hAnsi="Times New Roman" w:cs="Times New Roman"/>
                <w:b/>
                <w:color w:val="00000A"/>
                <w:sz w:val="20"/>
                <w:szCs w:val="20"/>
              </w:rPr>
              <w:t xml:space="preserve">h) Attribuzione incarichi di collaborazione </w:t>
            </w:r>
          </w:p>
          <w:p w:rsidR="009A4542" w:rsidRPr="00AD5C08" w:rsidRDefault="009A4542" w:rsidP="00D01094">
            <w:pPr>
              <w:pStyle w:val="Default"/>
              <w:rPr>
                <w:rFonts w:ascii="Times New Roman" w:hAnsi="Times New Roman" w:cs="Times New Roman"/>
                <w:b/>
                <w:color w:val="00000A"/>
                <w:sz w:val="20"/>
                <w:szCs w:val="20"/>
              </w:rPr>
            </w:pPr>
          </w:p>
          <w:p w:rsidR="009A4542" w:rsidRPr="00AD5C08" w:rsidRDefault="009A4542" w:rsidP="00D01094">
            <w:pPr>
              <w:pStyle w:val="Default"/>
              <w:rPr>
                <w:rFonts w:ascii="Times New Roman" w:hAnsi="Times New Roman" w:cs="Times New Roman"/>
                <w:b/>
                <w:color w:val="00000A"/>
                <w:sz w:val="20"/>
                <w:szCs w:val="20"/>
              </w:rPr>
            </w:pPr>
          </w:p>
          <w:p w:rsidR="009A4542" w:rsidRPr="00AD5C08" w:rsidRDefault="009A4542" w:rsidP="00D01094">
            <w:pPr>
              <w:pStyle w:val="Default"/>
              <w:rPr>
                <w:rFonts w:ascii="Times New Roman" w:hAnsi="Times New Roman" w:cs="Times New Roman"/>
                <w:b/>
                <w:sz w:val="20"/>
                <w:szCs w:val="20"/>
              </w:rPr>
            </w:pPr>
            <w:r w:rsidRPr="00AD5C08">
              <w:rPr>
                <w:rFonts w:ascii="Times New Roman" w:hAnsi="Times New Roman" w:cs="Times New Roman"/>
                <w:b/>
                <w:color w:val="00000A"/>
                <w:sz w:val="20"/>
                <w:szCs w:val="20"/>
              </w:rPr>
              <w:t xml:space="preserve">i) Adozione dei libri di testo e scelta dei materiali didattici </w:t>
            </w:r>
          </w:p>
          <w:p w:rsidR="009A4542" w:rsidRPr="00AD5C08" w:rsidRDefault="009A4542" w:rsidP="00D01094">
            <w:pPr>
              <w:spacing w:after="0"/>
              <w:rPr>
                <w:rFonts w:ascii="Times New Roman" w:hAnsi="Times New Roman" w:cs="Times New Roman"/>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rPr>
                <w:rFonts w:ascii="Times New Roman" w:hAnsi="Times New Roman" w:cs="Times New Roman"/>
                <w:b/>
                <w:sz w:val="20"/>
                <w:szCs w:val="20"/>
              </w:rPr>
            </w:pPr>
          </w:p>
          <w:p w:rsidR="009A4542" w:rsidRPr="00AD5C08" w:rsidRDefault="009A4542" w:rsidP="00D01094">
            <w:pPr>
              <w:spacing w:after="0" w:line="100" w:lineRule="atLeast"/>
              <w:rPr>
                <w:rFonts w:ascii="Times New Roman" w:hAnsi="Times New Roman" w:cs="Times New Roman"/>
                <w:b/>
                <w:sz w:val="20"/>
                <w:szCs w:val="20"/>
              </w:rPr>
            </w:pPr>
          </w:p>
          <w:p w:rsidR="009A4542" w:rsidRPr="00AD5C08" w:rsidRDefault="009A4542" w:rsidP="00D01094">
            <w:pPr>
              <w:spacing w:after="0" w:line="100" w:lineRule="atLeast"/>
              <w:rPr>
                <w:rFonts w:ascii="Times New Roman" w:hAnsi="Times New Roman" w:cs="Times New Roman"/>
                <w:b/>
                <w:sz w:val="20"/>
                <w:szCs w:val="20"/>
              </w:rPr>
            </w:pPr>
          </w:p>
          <w:p w:rsidR="009A4542" w:rsidRPr="00AD5C08" w:rsidRDefault="009A4542" w:rsidP="00D01094">
            <w:pPr>
              <w:spacing w:after="0" w:line="100" w:lineRule="atLeast"/>
              <w:rPr>
                <w:rFonts w:ascii="Times New Roman" w:hAnsi="Times New Roman" w:cs="Times New Roman"/>
                <w:b/>
                <w:sz w:val="20"/>
                <w:szCs w:val="20"/>
              </w:rPr>
            </w:pPr>
          </w:p>
          <w:p w:rsidR="009A4542" w:rsidRPr="00AD5C08" w:rsidRDefault="009A4542" w:rsidP="00D01094">
            <w:pPr>
              <w:spacing w:after="0" w:line="100" w:lineRule="atLeast"/>
              <w:rPr>
                <w:rFonts w:ascii="Times New Roman" w:hAnsi="Times New Roman" w:cs="Times New Roman"/>
                <w:b/>
                <w:sz w:val="20"/>
                <w:szCs w:val="20"/>
              </w:rPr>
            </w:pPr>
            <w:r w:rsidRPr="00AD5C08">
              <w:rPr>
                <w:rFonts w:ascii="Times New Roman" w:hAnsi="Times New Roman" w:cs="Times New Roman"/>
                <w:b/>
                <w:sz w:val="20"/>
                <w:szCs w:val="20"/>
              </w:rPr>
              <w:t>Comunicazione di informazioni non corrette attraverso il sistema informativo, ai fini della definizione dell’organico di diritto o di fatto, per favorire il reclutamento di particolari docenti/personale ATA.</w:t>
            </w:r>
          </w:p>
          <w:p w:rsidR="009A4542" w:rsidRPr="00AD5C08" w:rsidRDefault="009A4542" w:rsidP="00D01094">
            <w:pPr>
              <w:spacing w:after="0" w:line="100" w:lineRule="atLeast"/>
              <w:rPr>
                <w:rFonts w:ascii="Times New Roman" w:hAnsi="Times New Roman" w:cs="Times New Roman"/>
                <w:b/>
                <w:sz w:val="20"/>
                <w:szCs w:val="20"/>
              </w:rPr>
            </w:pPr>
          </w:p>
          <w:p w:rsidR="009A4542" w:rsidRPr="00AD5C08" w:rsidRDefault="009A4542" w:rsidP="00D01094">
            <w:pPr>
              <w:spacing w:after="0" w:line="100" w:lineRule="atLeast"/>
              <w:rPr>
                <w:rFonts w:ascii="Times New Roman" w:hAnsi="Times New Roman" w:cs="Times New Roman"/>
                <w:b/>
                <w:sz w:val="20"/>
                <w:szCs w:val="20"/>
              </w:rPr>
            </w:pPr>
            <w:r w:rsidRPr="00AD5C08">
              <w:rPr>
                <w:rFonts w:ascii="Times New Roman" w:hAnsi="Times New Roman" w:cs="Times New Roman"/>
                <w:b/>
                <w:sz w:val="20"/>
                <w:szCs w:val="20"/>
              </w:rPr>
              <w:t>Favorire il posizionamento nelle graduatorie interne di particolari docenti o personale ATA di ruolo attraverso l’attribuzione illegittima di punteggi</w:t>
            </w:r>
          </w:p>
          <w:p w:rsidR="009A4542" w:rsidRPr="00AD5C08" w:rsidRDefault="009A4542" w:rsidP="00D01094">
            <w:pPr>
              <w:spacing w:after="0" w:line="100" w:lineRule="atLeast"/>
              <w:rPr>
                <w:rFonts w:ascii="Times New Roman" w:hAnsi="Times New Roman" w:cs="Times New Roman"/>
                <w:b/>
                <w:sz w:val="20"/>
                <w:szCs w:val="20"/>
              </w:rPr>
            </w:pPr>
          </w:p>
          <w:p w:rsidR="009A4542" w:rsidRPr="00AD5C08" w:rsidRDefault="009A4542" w:rsidP="00D01094">
            <w:pPr>
              <w:spacing w:after="0" w:line="100" w:lineRule="atLeast"/>
              <w:rPr>
                <w:rFonts w:ascii="Times New Roman" w:hAnsi="Times New Roman" w:cs="Times New Roman"/>
                <w:b/>
                <w:sz w:val="20"/>
                <w:szCs w:val="20"/>
              </w:rPr>
            </w:pPr>
            <w:r w:rsidRPr="00AD5C08">
              <w:rPr>
                <w:rFonts w:ascii="Times New Roman" w:hAnsi="Times New Roman" w:cs="Times New Roman"/>
                <w:b/>
                <w:sz w:val="20"/>
                <w:szCs w:val="20"/>
              </w:rPr>
              <w:t>Disparità di trattamento e adozione di criteri arbitrari da parte del dirigente scolastico nella determinazione degli orari finalizzata ad avvantaggiare qualche soggetto</w:t>
            </w:r>
          </w:p>
          <w:p w:rsidR="009A4542" w:rsidRPr="00AD5C08" w:rsidRDefault="009A4542" w:rsidP="00D01094">
            <w:pPr>
              <w:spacing w:after="0" w:line="100" w:lineRule="atLeast"/>
              <w:rPr>
                <w:rFonts w:ascii="Times New Roman" w:hAnsi="Times New Roman" w:cs="Times New Roman"/>
                <w:b/>
                <w:sz w:val="20"/>
                <w:szCs w:val="20"/>
              </w:rPr>
            </w:pPr>
          </w:p>
          <w:p w:rsidR="009A4542" w:rsidRPr="00AD5C08" w:rsidRDefault="009A4542" w:rsidP="00D01094">
            <w:pPr>
              <w:spacing w:after="0" w:line="100" w:lineRule="atLeast"/>
              <w:rPr>
                <w:rFonts w:ascii="Times New Roman" w:hAnsi="Times New Roman" w:cs="Times New Roman"/>
                <w:b/>
                <w:sz w:val="20"/>
                <w:szCs w:val="20"/>
              </w:rPr>
            </w:pPr>
          </w:p>
          <w:p w:rsidR="009A4542" w:rsidRPr="00AD5C08" w:rsidRDefault="009A4542" w:rsidP="00D01094">
            <w:pPr>
              <w:spacing w:after="0" w:line="100" w:lineRule="atLeast"/>
              <w:rPr>
                <w:rFonts w:ascii="Times New Roman" w:hAnsi="Times New Roman" w:cs="Times New Roman"/>
                <w:b/>
                <w:sz w:val="20"/>
                <w:szCs w:val="20"/>
              </w:rPr>
            </w:pPr>
          </w:p>
          <w:p w:rsidR="009A4542" w:rsidRPr="00AD5C08" w:rsidRDefault="009A4542" w:rsidP="00D01094">
            <w:pPr>
              <w:spacing w:after="0" w:line="100" w:lineRule="atLeast"/>
              <w:rPr>
                <w:rFonts w:ascii="Times New Roman" w:hAnsi="Times New Roman" w:cs="Times New Roman"/>
                <w:b/>
                <w:sz w:val="20"/>
                <w:szCs w:val="20"/>
              </w:rPr>
            </w:pPr>
          </w:p>
          <w:p w:rsidR="009A4542" w:rsidRPr="00AD5C08" w:rsidRDefault="009A4542" w:rsidP="00D01094">
            <w:pPr>
              <w:spacing w:after="0" w:line="100" w:lineRule="atLeast"/>
              <w:rPr>
                <w:rFonts w:ascii="Times New Roman" w:hAnsi="Times New Roman" w:cs="Times New Roman"/>
                <w:b/>
                <w:sz w:val="20"/>
                <w:szCs w:val="20"/>
              </w:rPr>
            </w:pPr>
          </w:p>
          <w:p w:rsidR="009A4542" w:rsidRPr="00AD5C08" w:rsidRDefault="009A4542" w:rsidP="00D01094">
            <w:pPr>
              <w:spacing w:after="0" w:line="100" w:lineRule="atLeast"/>
              <w:rPr>
                <w:rFonts w:ascii="Times New Roman" w:hAnsi="Times New Roman" w:cs="Times New Roman"/>
                <w:b/>
                <w:sz w:val="20"/>
                <w:szCs w:val="20"/>
              </w:rPr>
            </w:pPr>
          </w:p>
          <w:p w:rsidR="009A4542" w:rsidRPr="00AD5C08" w:rsidRDefault="009A4542" w:rsidP="00D01094">
            <w:pPr>
              <w:spacing w:after="0" w:line="100" w:lineRule="atLeast"/>
              <w:rPr>
                <w:rFonts w:ascii="Times New Roman" w:hAnsi="Times New Roman" w:cs="Times New Roman"/>
                <w:b/>
                <w:sz w:val="20"/>
                <w:szCs w:val="20"/>
              </w:rPr>
            </w:pPr>
            <w:r w:rsidRPr="00AD5C08">
              <w:rPr>
                <w:rFonts w:ascii="Times New Roman" w:hAnsi="Times New Roman" w:cs="Times New Roman"/>
                <w:b/>
                <w:sz w:val="20"/>
                <w:szCs w:val="20"/>
              </w:rPr>
              <w:t>Favorire case editrici o parti-colari autori in cambio di utilità</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pStyle w:val="Default"/>
              <w:rPr>
                <w:rFonts w:ascii="Times New Roman" w:hAnsi="Times New Roman" w:cs="Times New Roman"/>
                <w:sz w:val="20"/>
                <w:szCs w:val="20"/>
              </w:rPr>
            </w:pPr>
          </w:p>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numPr>
                <w:ilvl w:val="0"/>
                <w:numId w:val="7"/>
              </w:numPr>
              <w:tabs>
                <w:tab w:val="left" w:pos="113"/>
              </w:tabs>
              <w:ind w:left="-28" w:firstLine="0"/>
              <w:rPr>
                <w:rFonts w:ascii="Times New Roman" w:hAnsi="Times New Roman" w:cs="Times New Roman"/>
                <w:color w:val="00000A"/>
                <w:sz w:val="20"/>
                <w:szCs w:val="20"/>
              </w:rPr>
            </w:pPr>
            <w:r w:rsidRPr="00AD5C08">
              <w:rPr>
                <w:rFonts w:ascii="Times New Roman" w:hAnsi="Times New Roman" w:cs="Times New Roman"/>
                <w:color w:val="00000A"/>
                <w:sz w:val="20"/>
                <w:szCs w:val="20"/>
              </w:rPr>
              <w:t>Pubblicazione tempestiva, sul sito internet della scuola, del numero degli studenti iscritti, dell’organico di diritto e di fatto</w:t>
            </w:r>
          </w:p>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rPr>
                <w:rFonts w:ascii="Times New Roman" w:hAnsi="Times New Roman" w:cs="Times New Roman"/>
                <w:color w:val="00000A"/>
                <w:sz w:val="20"/>
                <w:szCs w:val="20"/>
              </w:rPr>
            </w:pPr>
            <w:r w:rsidRPr="00AD5C08">
              <w:rPr>
                <w:rFonts w:ascii="Times New Roman" w:hAnsi="Times New Roman" w:cs="Times New Roman"/>
                <w:color w:val="00000A"/>
                <w:sz w:val="20"/>
                <w:szCs w:val="20"/>
              </w:rPr>
              <w:t>• Pubblicazione, sul sito internet della scuola, della normativa contenente i criteri per la formazione delle graduatorie e della graduatoria, nel rispetto della normativa sulla tutela dei dati personali (d.lgs. n. 196/2003)</w:t>
            </w:r>
          </w:p>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rPr>
                <w:rFonts w:ascii="Times New Roman" w:hAnsi="Times New Roman" w:cs="Times New Roman"/>
                <w:color w:val="00000A"/>
                <w:sz w:val="20"/>
                <w:szCs w:val="20"/>
              </w:rPr>
            </w:pPr>
            <w:r w:rsidRPr="00AD5C08">
              <w:rPr>
                <w:rFonts w:ascii="Times New Roman" w:hAnsi="Times New Roman" w:cs="Times New Roman"/>
                <w:color w:val="00000A"/>
                <w:sz w:val="20"/>
                <w:szCs w:val="20"/>
              </w:rPr>
              <w:t>• Pubblicazione, sul sito internet della scuola, dei criteri per la definizione degli orari di servizio</w:t>
            </w:r>
          </w:p>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rPr>
                <w:rFonts w:ascii="Times New Roman" w:hAnsi="Times New Roman" w:cs="Times New Roman"/>
                <w:color w:val="00000A"/>
                <w:sz w:val="20"/>
                <w:szCs w:val="20"/>
              </w:rPr>
            </w:pPr>
            <w:r w:rsidRPr="00AD5C08">
              <w:rPr>
                <w:rFonts w:ascii="Times New Roman" w:hAnsi="Times New Roman" w:cs="Times New Roman"/>
                <w:color w:val="00000A"/>
                <w:sz w:val="20"/>
                <w:szCs w:val="20"/>
              </w:rPr>
              <w:t>• Programmazione di incontri preventivi collettivi con il personale docente</w:t>
            </w:r>
          </w:p>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rPr>
                <w:rFonts w:ascii="Times New Roman" w:hAnsi="Times New Roman" w:cs="Times New Roman"/>
                <w:sz w:val="20"/>
                <w:szCs w:val="20"/>
              </w:rPr>
            </w:pPr>
            <w:r w:rsidRPr="00AD5C08">
              <w:rPr>
                <w:rFonts w:ascii="Times New Roman" w:hAnsi="Times New Roman" w:cs="Times New Roman"/>
                <w:color w:val="00000A"/>
                <w:sz w:val="20"/>
                <w:szCs w:val="20"/>
              </w:rPr>
              <w:t xml:space="preserve">• Potenziamento degli strumenti tesi a garantire </w:t>
            </w:r>
            <w:r w:rsidRPr="00AD5C08">
              <w:rPr>
                <w:rFonts w:ascii="Times New Roman" w:hAnsi="Times New Roman" w:cs="Times New Roman"/>
                <w:color w:val="00000A"/>
                <w:sz w:val="20"/>
                <w:szCs w:val="20"/>
              </w:rPr>
              <w:lastRenderedPageBreak/>
              <w:t>l’effettiva collegialità della scelta dei libri di testo e dei materiali didattici</w:t>
            </w:r>
          </w:p>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rPr>
                <w:rFonts w:ascii="Times New Roman" w:hAnsi="Times New Roman" w:cs="Times New Roman"/>
                <w:color w:val="00000A"/>
                <w:sz w:val="20"/>
                <w:szCs w:val="20"/>
              </w:rPr>
            </w:pPr>
            <w:r w:rsidRPr="00AD5C08">
              <w:rPr>
                <w:rFonts w:ascii="Times New Roman" w:hAnsi="Times New Roman" w:cs="Times New Roman"/>
                <w:color w:val="00000A"/>
                <w:sz w:val="20"/>
                <w:szCs w:val="20"/>
              </w:rPr>
              <w:t>• Pubblicazione, sul sito internet della scuola, della normativa e dei criteri di scelta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lastRenderedPageBreak/>
              <w:t>Pubblicazione sul sito di:</w:t>
            </w:r>
          </w:p>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Link al sito dell’ATP con la pubblicazione dell’organicodi diritto/di fatto</w:t>
            </w:r>
          </w:p>
          <w:p w:rsidR="009A4542" w:rsidRPr="00AD5C08" w:rsidRDefault="009A4542" w:rsidP="00D01094">
            <w:pPr>
              <w:spacing w:after="0" w:line="100" w:lineRule="atLeast"/>
              <w:rPr>
                <w:rFonts w:ascii="Times New Roman" w:hAnsi="Times New Roman" w:cs="Times New Roman"/>
                <w:sz w:val="20"/>
                <w:szCs w:val="20"/>
              </w:rPr>
            </w:pPr>
          </w:p>
          <w:p w:rsidR="009A4542" w:rsidRDefault="009A4542" w:rsidP="00D01094">
            <w:pPr>
              <w:spacing w:after="0" w:line="100" w:lineRule="atLeast"/>
            </w:pPr>
            <w:r w:rsidRPr="00AD5C08">
              <w:rPr>
                <w:rFonts w:ascii="Times New Roman" w:hAnsi="Times New Roman" w:cs="Times New Roman"/>
                <w:sz w:val="20"/>
                <w:szCs w:val="20"/>
              </w:rPr>
              <w:t xml:space="preserve">Link al sito Scuole in chiaro </w:t>
            </w:r>
            <w:hyperlink r:id="rId19" w:history="1">
              <w:r w:rsidRPr="000D7F5C">
                <w:rPr>
                  <w:rStyle w:val="Collegamentoipertestuale"/>
                </w:rPr>
                <w:t>http://cercalatuascuola.istruzione.it/cercalatuascuola/istituti/MIIC8A100T/ic-anna-franksesto-sgiovanni/</w:t>
              </w:r>
            </w:hyperlink>
          </w:p>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 xml:space="preserve">Link alle note annuali sul sito MIUR </w:t>
            </w:r>
          </w:p>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Esempio 2016</w:t>
            </w:r>
          </w:p>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Nota MIUR n. 25141 del 10 agosto 2015</w:t>
            </w:r>
          </w:p>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Nota MIUR 9520 dell’8 aprile 2016</w:t>
            </w:r>
          </w:p>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O.M. 241 e 244 dell’8 aprile 2016</w:t>
            </w:r>
          </w:p>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C.C.N.I. dell’8 aprile 2016</w:t>
            </w:r>
          </w:p>
          <w:p w:rsidR="009A4542" w:rsidRPr="00AD5C08" w:rsidRDefault="009A4542" w:rsidP="00D01094">
            <w:pPr>
              <w:spacing w:after="0" w:line="100" w:lineRule="atLeast"/>
              <w:rPr>
                <w:rFonts w:ascii="Times New Roman" w:hAnsi="Times New Roman" w:cs="Times New Roman"/>
                <w:sz w:val="20"/>
                <w:szCs w:val="20"/>
              </w:rPr>
            </w:pPr>
          </w:p>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Numero e data delibera Consiglio di Istituto</w:t>
            </w:r>
          </w:p>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Criteri formazione classi, assegnazione docenti alle classi, formulazione orario delle lezioni</w:t>
            </w:r>
          </w:p>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Criteri accoglimento iscrizione e formazione delle liste d’attesa</w:t>
            </w:r>
          </w:p>
          <w:p w:rsidR="009A4542" w:rsidRPr="00AD5C08" w:rsidRDefault="009A4542" w:rsidP="00D01094">
            <w:pPr>
              <w:spacing w:after="0" w:line="100" w:lineRule="atLeast"/>
              <w:rPr>
                <w:rFonts w:ascii="Times New Roman" w:hAnsi="Times New Roman" w:cs="Times New Roman"/>
                <w:sz w:val="20"/>
                <w:szCs w:val="20"/>
              </w:rPr>
            </w:pPr>
          </w:p>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Numero e data delibera Collegio Docenti</w:t>
            </w:r>
          </w:p>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 xml:space="preserve">proposte al dirigente scolastico su assegnazione docenti alle classi </w:t>
            </w:r>
          </w:p>
          <w:p w:rsidR="009A4542" w:rsidRPr="00AD5C08" w:rsidRDefault="009A4542" w:rsidP="00D01094">
            <w:pPr>
              <w:spacing w:after="0" w:line="100" w:lineRule="atLeast"/>
              <w:rPr>
                <w:rFonts w:ascii="Times New Roman" w:hAnsi="Times New Roman" w:cs="Times New Roman"/>
                <w:sz w:val="20"/>
                <w:szCs w:val="20"/>
              </w:rPr>
            </w:pPr>
          </w:p>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 xml:space="preserve">Delibera collegio dei docenti  Piano delle attività docenti </w:t>
            </w:r>
          </w:p>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Atto di adozione del dirigente scolastico</w:t>
            </w:r>
          </w:p>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 xml:space="preserve">Piano delle attività personale ATA predisposto </w:t>
            </w:r>
            <w:r w:rsidRPr="00AD5C08">
              <w:rPr>
                <w:rFonts w:ascii="Times New Roman" w:hAnsi="Times New Roman" w:cs="Times New Roman"/>
                <w:sz w:val="20"/>
                <w:szCs w:val="20"/>
              </w:rPr>
              <w:lastRenderedPageBreak/>
              <w:t>dal DSGA e adottato dal DS</w:t>
            </w:r>
          </w:p>
          <w:p w:rsidR="009A4542" w:rsidRPr="00AD5C08" w:rsidRDefault="009A4542" w:rsidP="00D01094">
            <w:pPr>
              <w:spacing w:after="0" w:line="100" w:lineRule="atLeast"/>
              <w:rPr>
                <w:rFonts w:ascii="Times New Roman" w:hAnsi="Times New Roman" w:cs="Times New Roman"/>
                <w:sz w:val="20"/>
                <w:szCs w:val="20"/>
              </w:rPr>
            </w:pPr>
          </w:p>
          <w:p w:rsidR="009A4542" w:rsidRPr="00AD5C08" w:rsidRDefault="009A4542" w:rsidP="00D01094">
            <w:pPr>
              <w:spacing w:after="0" w:line="100" w:lineRule="atLeast"/>
              <w:ind w:left="-177" w:firstLine="177"/>
              <w:rPr>
                <w:rFonts w:ascii="Times New Roman" w:hAnsi="Times New Roman" w:cs="Times New Roman"/>
                <w:sz w:val="20"/>
                <w:szCs w:val="20"/>
              </w:rPr>
            </w:pPr>
            <w:r w:rsidRPr="00AD5C08">
              <w:rPr>
                <w:rFonts w:ascii="Times New Roman" w:hAnsi="Times New Roman" w:cs="Times New Roman"/>
                <w:sz w:val="20"/>
                <w:szCs w:val="20"/>
              </w:rPr>
              <w:t>Calendario degli incontri dei dipartimenti disciplinari /gruppi di lavoro, dei Consigli di Classe/Interclasse</w:t>
            </w:r>
          </w:p>
          <w:p w:rsidR="009A4542" w:rsidRPr="00AD5C08" w:rsidRDefault="009A4542" w:rsidP="00D01094">
            <w:pPr>
              <w:spacing w:after="0" w:line="100" w:lineRule="atLeast"/>
              <w:ind w:left="-177" w:firstLine="177"/>
              <w:rPr>
                <w:rFonts w:ascii="Times New Roman" w:hAnsi="Times New Roman" w:cs="Times New Roman"/>
                <w:sz w:val="20"/>
                <w:szCs w:val="20"/>
              </w:rPr>
            </w:pPr>
            <w:r w:rsidRPr="00AD5C08">
              <w:rPr>
                <w:rFonts w:ascii="Times New Roman" w:hAnsi="Times New Roman" w:cs="Times New Roman"/>
                <w:sz w:val="20"/>
                <w:szCs w:val="20"/>
              </w:rPr>
              <w:t>Numero e data delibera Collegio Docenti</w:t>
            </w:r>
          </w:p>
          <w:p w:rsidR="009A4542" w:rsidRPr="00AD5C08" w:rsidRDefault="009A4542" w:rsidP="00D01094">
            <w:pPr>
              <w:spacing w:after="0" w:line="100" w:lineRule="atLeast"/>
              <w:ind w:left="-177" w:firstLine="177"/>
              <w:rPr>
                <w:rFonts w:ascii="Times New Roman" w:hAnsi="Times New Roman" w:cs="Times New Roman"/>
                <w:sz w:val="20"/>
                <w:szCs w:val="20"/>
              </w:rPr>
            </w:pPr>
            <w:r w:rsidRPr="00AD5C08">
              <w:rPr>
                <w:rFonts w:ascii="Times New Roman" w:hAnsi="Times New Roman" w:cs="Times New Roman"/>
                <w:sz w:val="20"/>
                <w:szCs w:val="20"/>
              </w:rPr>
              <w:t xml:space="preserve">Pubblicazione libri di testo adottati </w:t>
            </w:r>
          </w:p>
          <w:p w:rsidR="009A4542" w:rsidRPr="00AD5C08" w:rsidRDefault="009A4542" w:rsidP="00D01094">
            <w:pPr>
              <w:spacing w:after="0" w:line="100" w:lineRule="atLeast"/>
              <w:ind w:left="-177" w:firstLine="177"/>
              <w:rPr>
                <w:rFonts w:ascii="Times New Roman" w:hAnsi="Times New Roman" w:cs="Times New Roman"/>
                <w:sz w:val="20"/>
                <w:szCs w:val="20"/>
              </w:rPr>
            </w:pPr>
            <w:r w:rsidRPr="00AD5C08">
              <w:rPr>
                <w:rFonts w:ascii="Times New Roman" w:hAnsi="Times New Roman" w:cs="Times New Roman"/>
                <w:sz w:val="20"/>
                <w:szCs w:val="20"/>
              </w:rPr>
              <w:t>Link alla normativa</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r w:rsidRPr="00AD5C08">
              <w:rPr>
                <w:rFonts w:ascii="Times New Roman" w:hAnsi="Times New Roman" w:cs="Times New Roman"/>
              </w:rPr>
              <w:t>Aprile (indicativamente)</w:t>
            </w:r>
          </w:p>
          <w:p w:rsidR="009A4542" w:rsidRPr="00AD5C08" w:rsidRDefault="009A4542" w:rsidP="00D01094">
            <w:pPr>
              <w:spacing w:after="0" w:line="100" w:lineRule="atLeast"/>
              <w:jc w:val="center"/>
              <w:rPr>
                <w:rFonts w:ascii="Times New Roman" w:hAnsi="Times New Roman" w:cs="Times New Roman"/>
              </w:rPr>
            </w:pPr>
            <w:r w:rsidRPr="00AD5C08">
              <w:rPr>
                <w:rFonts w:ascii="Times New Roman" w:hAnsi="Times New Roman" w:cs="Times New Roman"/>
              </w:rPr>
              <w:t>Luglio (indicativamente)</w:t>
            </w:r>
          </w:p>
          <w:p w:rsidR="009A4542" w:rsidRPr="00AD5C08" w:rsidRDefault="009A4542" w:rsidP="00D01094">
            <w:pPr>
              <w:spacing w:after="0" w:line="100" w:lineRule="atLeast"/>
              <w:jc w:val="center"/>
              <w:rPr>
                <w:rFonts w:ascii="Times New Roman" w:hAnsi="Times New Roman" w:cs="Times New Roman"/>
              </w:rPr>
            </w:pPr>
            <w:r w:rsidRPr="00AD5C08">
              <w:rPr>
                <w:rFonts w:ascii="Times New Roman" w:hAnsi="Times New Roman" w:cs="Times New Roman"/>
              </w:rPr>
              <w:t>e comunque non appena comunicato dall’ATP</w:t>
            </w:r>
          </w:p>
          <w:p w:rsidR="009A4542" w:rsidRPr="00AD5C08" w:rsidRDefault="009A4542" w:rsidP="00D01094">
            <w:pPr>
              <w:spacing w:after="0" w:line="100" w:lineRule="atLeast"/>
              <w:jc w:val="center"/>
              <w:rPr>
                <w:rFonts w:ascii="Times New Roman" w:hAnsi="Times New Roman" w:cs="Times New Roman"/>
              </w:rPr>
            </w:pPr>
            <w:r w:rsidRPr="00AD5C08">
              <w:rPr>
                <w:rFonts w:ascii="Times New Roman" w:hAnsi="Times New Roman" w:cs="Times New Roman"/>
              </w:rPr>
              <w:t>Secondo la tempistica del MIUR</w:t>
            </w: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r w:rsidRPr="00AD5C08">
              <w:rPr>
                <w:rFonts w:ascii="Times New Roman" w:hAnsi="Times New Roman" w:cs="Times New Roman"/>
              </w:rPr>
              <w:t>Inizio anno scolastico</w:t>
            </w: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r w:rsidRPr="00AD5C08">
              <w:rPr>
                <w:rFonts w:ascii="Times New Roman" w:hAnsi="Times New Roman" w:cs="Times New Roman"/>
              </w:rPr>
              <w:t>Inizio anno scolastico</w:t>
            </w: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r w:rsidRPr="00AD5C08">
              <w:rPr>
                <w:rFonts w:ascii="Times New Roman" w:hAnsi="Times New Roman" w:cs="Times New Roman"/>
              </w:rPr>
              <w:t>Inizio anno scolastico</w:t>
            </w: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p>
          <w:p w:rsidR="009A4542" w:rsidRPr="00AD5C08" w:rsidRDefault="009A4542" w:rsidP="00D01094">
            <w:pPr>
              <w:spacing w:after="0" w:line="100" w:lineRule="atLeast"/>
              <w:jc w:val="center"/>
              <w:rPr>
                <w:rFonts w:ascii="Times New Roman" w:hAnsi="Times New Roman" w:cs="Times New Roman"/>
              </w:rPr>
            </w:pPr>
            <w:r w:rsidRPr="00AD5C08">
              <w:rPr>
                <w:rFonts w:ascii="Times New Roman" w:hAnsi="Times New Roman" w:cs="Times New Roman"/>
              </w:rPr>
              <w:t>Maggio (indicativamente)</w:t>
            </w:r>
          </w:p>
          <w:p w:rsidR="009A4542" w:rsidRPr="00AD5C08" w:rsidRDefault="009A4542" w:rsidP="00D01094">
            <w:pPr>
              <w:spacing w:after="0" w:line="100" w:lineRule="atLeast"/>
              <w:jc w:val="center"/>
              <w:rPr>
                <w:rFonts w:ascii="Times New Roman" w:hAnsi="Times New Roman" w:cs="Times New Roman"/>
              </w:rPr>
            </w:pPr>
          </w:p>
        </w:tc>
      </w:tr>
      <w:tr w:rsidR="009A4542" w:rsidRPr="00AD5C08" w:rsidTr="00D01094">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jc w:val="center"/>
              <w:rPr>
                <w:rFonts w:ascii="Times New Roman" w:hAnsi="Times New Roman" w:cs="Times New Roman"/>
                <w:b/>
                <w:bCs/>
                <w:color w:val="000000"/>
              </w:rPr>
            </w:pPr>
            <w:r w:rsidRPr="00AD5C08">
              <w:rPr>
                <w:rFonts w:ascii="Times New Roman" w:hAnsi="Times New Roman" w:cs="Times New Roman"/>
                <w:b/>
                <w:bCs/>
                <w:color w:val="000000"/>
              </w:rPr>
              <w:lastRenderedPageBreak/>
              <w:t>3</w:t>
            </w:r>
          </w:p>
          <w:p w:rsidR="009A4542" w:rsidRPr="00AD5C08" w:rsidRDefault="009A4542" w:rsidP="00D01094">
            <w:pPr>
              <w:spacing w:after="0"/>
              <w:rPr>
                <w:rFonts w:ascii="Times New Roman" w:hAnsi="Times New Roman" w:cs="Times New Roman"/>
                <w:b/>
              </w:rPr>
            </w:pPr>
            <w:r w:rsidRPr="00AD5C08">
              <w:rPr>
                <w:rFonts w:ascii="Times New Roman" w:hAnsi="Times New Roman" w:cs="Times New Roman"/>
                <w:b/>
                <w:bCs/>
                <w:color w:val="000000"/>
              </w:rPr>
              <w:t>Processo di autovalutazione dell’istituzione scolastica</w:t>
            </w:r>
          </w:p>
          <w:tbl>
            <w:tblPr>
              <w:tblW w:w="0" w:type="auto"/>
              <w:tblLayout w:type="fixed"/>
              <w:tblLook w:val="0000"/>
            </w:tblPr>
            <w:tblGrid>
              <w:gridCol w:w="2663"/>
            </w:tblGrid>
            <w:tr w:rsidR="009A4542" w:rsidRPr="00AD5C08" w:rsidTr="00D01094">
              <w:trPr>
                <w:trHeight w:val="533"/>
              </w:trPr>
              <w:tc>
                <w:tcPr>
                  <w:tcW w:w="2663" w:type="dxa"/>
                  <w:shd w:val="clear" w:color="auto" w:fill="auto"/>
                </w:tcPr>
                <w:p w:rsidR="009A4542" w:rsidRPr="00AD5C08" w:rsidRDefault="009A4542" w:rsidP="00D01094">
                  <w:pPr>
                    <w:spacing w:after="0" w:line="100" w:lineRule="atLeast"/>
                    <w:rPr>
                      <w:rFonts w:ascii="Times New Roman" w:hAnsi="Times New Roman" w:cs="Times New Roman"/>
                      <w:b/>
                      <w:sz w:val="20"/>
                    </w:rPr>
                  </w:pPr>
                  <w:r w:rsidRPr="00AD5C08">
                    <w:rPr>
                      <w:rFonts w:ascii="Times New Roman" w:hAnsi="Times New Roman" w:cs="Times New Roman"/>
                      <w:b/>
                      <w:sz w:val="20"/>
                    </w:rPr>
                    <w:t xml:space="preserve">a) Elaborazione del RAV </w:t>
                  </w:r>
                </w:p>
                <w:p w:rsidR="009A4542" w:rsidRPr="00AD5C08" w:rsidRDefault="009A4542" w:rsidP="00D01094">
                  <w:pPr>
                    <w:spacing w:after="0" w:line="100" w:lineRule="atLeast"/>
                    <w:rPr>
                      <w:rFonts w:ascii="Times New Roman" w:hAnsi="Times New Roman" w:cs="Times New Roman"/>
                      <w:b/>
                      <w:color w:val="000000"/>
                      <w:sz w:val="20"/>
                    </w:rPr>
                  </w:pPr>
                  <w:r w:rsidRPr="00AD5C08">
                    <w:rPr>
                      <w:rFonts w:ascii="Times New Roman" w:hAnsi="Times New Roman" w:cs="Times New Roman"/>
                      <w:b/>
                      <w:sz w:val="20"/>
                    </w:rPr>
                    <w:t xml:space="preserve">b) Elaborazione del P.d.M. </w:t>
                  </w:r>
                </w:p>
              </w:tc>
            </w:tr>
          </w:tbl>
          <w:p w:rsidR="009A4542" w:rsidRPr="00AD5C08" w:rsidRDefault="009A4542" w:rsidP="00D01094">
            <w:pPr>
              <w:spacing w:after="0"/>
              <w:rPr>
                <w:rFonts w:ascii="Times New Roman" w:hAnsi="Times New Roman" w:cs="Times New Roman"/>
                <w:b/>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rPr>
                <w:rFonts w:ascii="Times New Roman" w:hAnsi="Times New Roman" w:cs="Times New Roman"/>
                <w:b/>
                <w:sz w:val="20"/>
                <w:szCs w:val="20"/>
              </w:rPr>
            </w:pPr>
          </w:p>
          <w:p w:rsidR="009A4542" w:rsidRPr="00AD5C08" w:rsidRDefault="009A4542" w:rsidP="00D01094">
            <w:pPr>
              <w:spacing w:after="0"/>
              <w:rPr>
                <w:rFonts w:ascii="Times New Roman" w:hAnsi="Times New Roman" w:cs="Times New Roman"/>
                <w:b/>
                <w:sz w:val="20"/>
                <w:szCs w:val="20"/>
              </w:rPr>
            </w:pPr>
          </w:p>
          <w:tbl>
            <w:tblPr>
              <w:tblW w:w="0" w:type="auto"/>
              <w:tblLayout w:type="fixed"/>
              <w:tblLook w:val="0000"/>
            </w:tblPr>
            <w:tblGrid>
              <w:gridCol w:w="2885"/>
            </w:tblGrid>
            <w:tr w:rsidR="009A4542" w:rsidRPr="00AD5C08" w:rsidTr="00D01094">
              <w:trPr>
                <w:trHeight w:val="266"/>
              </w:trPr>
              <w:tc>
                <w:tcPr>
                  <w:tcW w:w="2885" w:type="dxa"/>
                  <w:shd w:val="clear" w:color="auto" w:fill="auto"/>
                </w:tcPr>
                <w:p w:rsidR="009A4542" w:rsidRPr="00AD5C08" w:rsidRDefault="009A4542" w:rsidP="00D01094">
                  <w:pPr>
                    <w:spacing w:after="0" w:line="100" w:lineRule="atLeast"/>
                    <w:rPr>
                      <w:rFonts w:ascii="Times New Roman" w:hAnsi="Times New Roman" w:cs="Times New Roman"/>
                      <w:b/>
                      <w:sz w:val="20"/>
                      <w:szCs w:val="20"/>
                    </w:rPr>
                  </w:pPr>
                  <w:r w:rsidRPr="00AD5C08">
                    <w:rPr>
                      <w:rFonts w:ascii="Times New Roman" w:hAnsi="Times New Roman" w:cs="Times New Roman"/>
                      <w:b/>
                      <w:sz w:val="20"/>
                      <w:szCs w:val="20"/>
                    </w:rPr>
                    <w:t xml:space="preserve">Utilizzo e comunicazione di informazioni e di dati non corretti </w:t>
                  </w:r>
                </w:p>
              </w:tc>
            </w:tr>
          </w:tbl>
          <w:p w:rsidR="009A4542" w:rsidRPr="00AD5C08" w:rsidRDefault="009A4542" w:rsidP="00D01094">
            <w:pPr>
              <w:spacing w:after="0"/>
              <w:rPr>
                <w:rFonts w:ascii="Times New Roman" w:hAnsi="Times New Roman" w:cs="Times New Roman"/>
                <w:b/>
                <w:sz w:val="20"/>
                <w:szCs w:val="20"/>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rPr>
                <w:rFonts w:ascii="Times New Roman" w:hAnsi="Times New Roman" w:cs="Times New Roman"/>
                <w:color w:val="00000A"/>
                <w:sz w:val="20"/>
                <w:szCs w:val="20"/>
              </w:rPr>
            </w:pPr>
          </w:p>
          <w:p w:rsidR="009A4542" w:rsidRPr="00AC0894" w:rsidRDefault="009A4542" w:rsidP="00D01094">
            <w:pPr>
              <w:pStyle w:val="Default"/>
              <w:numPr>
                <w:ilvl w:val="0"/>
                <w:numId w:val="7"/>
              </w:numPr>
              <w:ind w:left="0" w:firstLine="0"/>
              <w:rPr>
                <w:rFonts w:ascii="Times New Roman" w:hAnsi="Times New Roman" w:cs="Times New Roman"/>
                <w:color w:val="00000A"/>
                <w:sz w:val="20"/>
                <w:szCs w:val="20"/>
              </w:rPr>
            </w:pPr>
            <w:r w:rsidRPr="00AD5C08">
              <w:rPr>
                <w:rFonts w:ascii="Times New Roman" w:hAnsi="Times New Roman" w:cs="Times New Roman"/>
                <w:color w:val="00000A"/>
                <w:sz w:val="20"/>
                <w:szCs w:val="20"/>
              </w:rPr>
              <w:t>Trasparenza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Pubblicazione sul sito di:</w:t>
            </w:r>
          </w:p>
          <w:p w:rsidR="009A4542" w:rsidRPr="00AD5C08" w:rsidRDefault="009A4542" w:rsidP="00D01094">
            <w:pPr>
              <w:spacing w:after="0" w:line="100" w:lineRule="atLeast"/>
              <w:rPr>
                <w:rFonts w:ascii="Times New Roman" w:hAnsi="Times New Roman" w:cs="Times New Roman"/>
                <w:sz w:val="20"/>
                <w:szCs w:val="20"/>
              </w:rPr>
            </w:pPr>
          </w:p>
          <w:p w:rsidR="009A4542" w:rsidRPr="00AD5C08" w:rsidRDefault="009A4542" w:rsidP="00D01094">
            <w:pPr>
              <w:suppressAutoHyphens/>
              <w:spacing w:after="0" w:line="100" w:lineRule="atLeast"/>
              <w:ind w:left="360"/>
              <w:rPr>
                <w:rFonts w:ascii="Times New Roman" w:hAnsi="Times New Roman" w:cs="Times New Roman"/>
                <w:sz w:val="20"/>
                <w:szCs w:val="20"/>
              </w:rPr>
            </w:pPr>
            <w:r w:rsidRPr="00AD5C08">
              <w:rPr>
                <w:rFonts w:ascii="Times New Roman" w:hAnsi="Times New Roman" w:cs="Times New Roman"/>
                <w:sz w:val="20"/>
                <w:szCs w:val="20"/>
              </w:rPr>
              <w:t>Numero e data delibera del Collegio Docenti di approvazione di R.A.V. e P.d.M.</w:t>
            </w:r>
          </w:p>
          <w:p w:rsidR="009A4542" w:rsidRPr="00AD5C08" w:rsidRDefault="009A4542" w:rsidP="00D01094">
            <w:pPr>
              <w:suppressAutoHyphens/>
              <w:spacing w:after="0" w:line="100" w:lineRule="atLeast"/>
              <w:ind w:left="360"/>
              <w:rPr>
                <w:rFonts w:ascii="Times New Roman" w:hAnsi="Times New Roman" w:cs="Times New Roman"/>
                <w:sz w:val="20"/>
                <w:szCs w:val="20"/>
              </w:rPr>
            </w:pPr>
            <w:r w:rsidRPr="00AD5C08">
              <w:rPr>
                <w:rFonts w:ascii="Times New Roman" w:hAnsi="Times New Roman" w:cs="Times New Roman"/>
                <w:sz w:val="20"/>
                <w:szCs w:val="20"/>
              </w:rPr>
              <w:t>Link su Scuola In Chiaro a RAV e PdM</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rPr>
                <w:rFonts w:ascii="Times New Roman" w:hAnsi="Times New Roman" w:cs="Times New Roman"/>
              </w:rPr>
            </w:pPr>
          </w:p>
          <w:p w:rsidR="009A4542" w:rsidRPr="00AD5C08" w:rsidRDefault="009A4542" w:rsidP="00D01094">
            <w:pPr>
              <w:spacing w:after="0" w:line="100" w:lineRule="atLeast"/>
              <w:rPr>
                <w:rFonts w:ascii="Times New Roman" w:hAnsi="Times New Roman" w:cs="Times New Roman"/>
              </w:rPr>
            </w:pPr>
          </w:p>
          <w:p w:rsidR="009A4542" w:rsidRPr="00AD5C08" w:rsidRDefault="009A4542" w:rsidP="00D01094">
            <w:pPr>
              <w:spacing w:after="0" w:line="100" w:lineRule="atLeast"/>
              <w:rPr>
                <w:rFonts w:ascii="Times New Roman" w:hAnsi="Times New Roman" w:cs="Times New Roman"/>
              </w:rPr>
            </w:pPr>
            <w:r w:rsidRPr="00AD5C08">
              <w:rPr>
                <w:rFonts w:ascii="Times New Roman" w:hAnsi="Times New Roman" w:cs="Times New Roman"/>
              </w:rPr>
              <w:t>Inizio anno scolastico</w:t>
            </w:r>
          </w:p>
        </w:tc>
      </w:tr>
      <w:tr w:rsidR="009A4542" w:rsidRPr="00AD5C08" w:rsidTr="00D01094">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pStyle w:val="Default"/>
              <w:jc w:val="center"/>
              <w:rPr>
                <w:rFonts w:ascii="Times New Roman" w:hAnsi="Times New Roman" w:cs="Times New Roman"/>
                <w:b/>
                <w:bCs/>
                <w:sz w:val="22"/>
                <w:szCs w:val="22"/>
              </w:rPr>
            </w:pPr>
            <w:r w:rsidRPr="00AD5C08">
              <w:rPr>
                <w:rFonts w:ascii="Times New Roman" w:hAnsi="Times New Roman" w:cs="Times New Roman"/>
                <w:b/>
                <w:bCs/>
                <w:sz w:val="22"/>
                <w:szCs w:val="22"/>
              </w:rPr>
              <w:t>4</w:t>
            </w:r>
          </w:p>
          <w:p w:rsidR="009A4542" w:rsidRPr="00AD5C08" w:rsidRDefault="009A4542" w:rsidP="00D01094">
            <w:pPr>
              <w:pStyle w:val="Default"/>
              <w:rPr>
                <w:rFonts w:ascii="Times New Roman" w:hAnsi="Times New Roman" w:cs="Times New Roman"/>
                <w:b/>
                <w:color w:val="00000A"/>
                <w:sz w:val="22"/>
                <w:szCs w:val="22"/>
              </w:rPr>
            </w:pPr>
            <w:r w:rsidRPr="00AD5C08">
              <w:rPr>
                <w:rFonts w:ascii="Times New Roman" w:hAnsi="Times New Roman" w:cs="Times New Roman"/>
                <w:b/>
                <w:bCs/>
                <w:sz w:val="22"/>
                <w:szCs w:val="22"/>
              </w:rPr>
              <w:t>Processo di sviluppo e di valorizzazione delle risorse umane</w:t>
            </w:r>
          </w:p>
          <w:p w:rsidR="009A4542" w:rsidRPr="00AD5C08" w:rsidRDefault="009A4542" w:rsidP="00D01094">
            <w:pPr>
              <w:pStyle w:val="Default"/>
              <w:rPr>
                <w:rFonts w:ascii="Times New Roman" w:hAnsi="Times New Roman" w:cs="Times New Roman"/>
                <w:b/>
                <w:color w:val="00000A"/>
                <w:sz w:val="22"/>
                <w:szCs w:val="22"/>
              </w:rPr>
            </w:pPr>
          </w:p>
          <w:p w:rsidR="009A4542" w:rsidRPr="00AD5C08" w:rsidRDefault="009A4542" w:rsidP="00D01094">
            <w:pPr>
              <w:pStyle w:val="Default"/>
              <w:rPr>
                <w:rFonts w:ascii="Times New Roman" w:hAnsi="Times New Roman" w:cs="Times New Roman"/>
                <w:b/>
                <w:color w:val="00000A"/>
                <w:sz w:val="20"/>
                <w:szCs w:val="22"/>
              </w:rPr>
            </w:pPr>
            <w:r w:rsidRPr="00AD5C08">
              <w:rPr>
                <w:rFonts w:ascii="Times New Roman" w:hAnsi="Times New Roman" w:cs="Times New Roman"/>
                <w:b/>
                <w:color w:val="00000A"/>
                <w:sz w:val="20"/>
                <w:szCs w:val="22"/>
              </w:rPr>
              <w:t xml:space="preserve">a) Definizione del piano di formazione in servizio dei docenti </w:t>
            </w:r>
          </w:p>
          <w:p w:rsidR="009A4542" w:rsidRPr="00AD5C08" w:rsidRDefault="009A4542" w:rsidP="00D01094">
            <w:pPr>
              <w:pStyle w:val="Default"/>
              <w:rPr>
                <w:rFonts w:ascii="Times New Roman" w:hAnsi="Times New Roman" w:cs="Times New Roman"/>
                <w:b/>
                <w:color w:val="00000A"/>
                <w:sz w:val="20"/>
                <w:szCs w:val="22"/>
              </w:rPr>
            </w:pPr>
          </w:p>
          <w:p w:rsidR="009A4542" w:rsidRPr="00AD5C08" w:rsidRDefault="009A4542" w:rsidP="00D01094">
            <w:pPr>
              <w:pStyle w:val="Default"/>
              <w:rPr>
                <w:rFonts w:ascii="Times New Roman" w:hAnsi="Times New Roman" w:cs="Times New Roman"/>
                <w:b/>
                <w:color w:val="00000A"/>
                <w:sz w:val="20"/>
                <w:szCs w:val="22"/>
              </w:rPr>
            </w:pPr>
            <w:r w:rsidRPr="00AD5C08">
              <w:rPr>
                <w:rFonts w:ascii="Times New Roman" w:hAnsi="Times New Roman" w:cs="Times New Roman"/>
                <w:b/>
                <w:color w:val="00000A"/>
                <w:sz w:val="20"/>
                <w:szCs w:val="22"/>
              </w:rPr>
              <w:t xml:space="preserve">b) Attribuzione incarichi aggiuntivi ai docenti e al personale ATA </w:t>
            </w:r>
          </w:p>
          <w:p w:rsidR="009A4542" w:rsidRPr="00AD5C08" w:rsidRDefault="009A4542" w:rsidP="00D01094">
            <w:pPr>
              <w:pStyle w:val="Default"/>
              <w:rPr>
                <w:rFonts w:ascii="Times New Roman" w:hAnsi="Times New Roman" w:cs="Times New Roman"/>
                <w:b/>
                <w:color w:val="00000A"/>
                <w:sz w:val="20"/>
                <w:szCs w:val="22"/>
              </w:rPr>
            </w:pPr>
          </w:p>
          <w:p w:rsidR="009A4542" w:rsidRPr="00AD5C08" w:rsidRDefault="009A4542" w:rsidP="00D01094">
            <w:pPr>
              <w:pStyle w:val="Default"/>
              <w:rPr>
                <w:rFonts w:ascii="Times New Roman" w:hAnsi="Times New Roman" w:cs="Times New Roman"/>
                <w:b/>
                <w:color w:val="00000A"/>
                <w:sz w:val="20"/>
                <w:szCs w:val="22"/>
              </w:rPr>
            </w:pPr>
            <w:r w:rsidRPr="00AD5C08">
              <w:rPr>
                <w:rFonts w:ascii="Times New Roman" w:hAnsi="Times New Roman" w:cs="Times New Roman"/>
                <w:b/>
                <w:color w:val="00000A"/>
                <w:sz w:val="20"/>
                <w:szCs w:val="22"/>
              </w:rPr>
              <w:t xml:space="preserve">c) Valutazione e incentivazione dei docenti </w:t>
            </w:r>
          </w:p>
          <w:p w:rsidR="009A4542" w:rsidRPr="00AD5C08" w:rsidRDefault="009A4542" w:rsidP="00D01094">
            <w:pPr>
              <w:pStyle w:val="Default"/>
              <w:rPr>
                <w:rFonts w:ascii="Times New Roman" w:hAnsi="Times New Roman" w:cs="Times New Roman"/>
                <w:b/>
                <w:color w:val="00000A"/>
                <w:sz w:val="20"/>
                <w:szCs w:val="22"/>
              </w:rPr>
            </w:pPr>
          </w:p>
          <w:p w:rsidR="009A4542" w:rsidRPr="00AD5C08" w:rsidRDefault="009A4542" w:rsidP="00D01094">
            <w:pPr>
              <w:pStyle w:val="Default"/>
              <w:rPr>
                <w:rFonts w:ascii="Times New Roman" w:hAnsi="Times New Roman" w:cs="Times New Roman"/>
                <w:b/>
                <w:color w:val="00000A"/>
                <w:sz w:val="20"/>
                <w:szCs w:val="22"/>
              </w:rPr>
            </w:pPr>
            <w:r w:rsidRPr="00AD5C08">
              <w:rPr>
                <w:rFonts w:ascii="Times New Roman" w:hAnsi="Times New Roman" w:cs="Times New Roman"/>
                <w:b/>
                <w:color w:val="00000A"/>
                <w:sz w:val="20"/>
                <w:szCs w:val="22"/>
              </w:rPr>
              <w:t xml:space="preserve">d) Costituzione e funzionamento del comitato di valutazione </w:t>
            </w:r>
          </w:p>
          <w:p w:rsidR="009A4542" w:rsidRPr="00AD5C08" w:rsidRDefault="009A4542" w:rsidP="00D01094">
            <w:pPr>
              <w:pStyle w:val="Default"/>
              <w:rPr>
                <w:rFonts w:ascii="Times New Roman" w:hAnsi="Times New Roman" w:cs="Times New Roman"/>
                <w:b/>
                <w:color w:val="00000A"/>
                <w:sz w:val="20"/>
                <w:szCs w:val="22"/>
              </w:rPr>
            </w:pPr>
          </w:p>
          <w:p w:rsidR="009A4542" w:rsidRPr="00AD5C08" w:rsidRDefault="009A4542" w:rsidP="00D01094">
            <w:pPr>
              <w:pStyle w:val="Default"/>
              <w:rPr>
                <w:rFonts w:ascii="Times New Roman" w:hAnsi="Times New Roman" w:cs="Times New Roman"/>
                <w:b/>
                <w:sz w:val="22"/>
              </w:rPr>
            </w:pPr>
            <w:r w:rsidRPr="00AD5C08">
              <w:rPr>
                <w:rFonts w:ascii="Times New Roman" w:hAnsi="Times New Roman" w:cs="Times New Roman"/>
                <w:b/>
                <w:color w:val="00000A"/>
                <w:sz w:val="20"/>
                <w:szCs w:val="22"/>
              </w:rPr>
              <w:t xml:space="preserve">e) Conferimento di incarichi di docenza </w:t>
            </w:r>
          </w:p>
          <w:p w:rsidR="009A4542" w:rsidRPr="00AD5C08" w:rsidRDefault="009A4542" w:rsidP="00D01094">
            <w:pPr>
              <w:spacing w:after="0"/>
              <w:rPr>
                <w:rFonts w:ascii="Times New Roman" w:hAnsi="Times New Roman" w:cs="Times New Roman"/>
                <w:b/>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pStyle w:val="Default"/>
              <w:rPr>
                <w:rFonts w:ascii="Times New Roman" w:hAnsi="Times New Roman" w:cs="Times New Roman"/>
                <w:b/>
                <w:color w:val="00000A"/>
                <w:sz w:val="20"/>
                <w:szCs w:val="20"/>
              </w:rPr>
            </w:pPr>
          </w:p>
          <w:p w:rsidR="009A4542" w:rsidRPr="00AD5C08" w:rsidRDefault="009A4542" w:rsidP="00D01094">
            <w:pPr>
              <w:pStyle w:val="Default"/>
              <w:rPr>
                <w:rFonts w:ascii="Times New Roman" w:hAnsi="Times New Roman" w:cs="Times New Roman"/>
                <w:b/>
                <w:color w:val="00000A"/>
                <w:sz w:val="20"/>
                <w:szCs w:val="20"/>
              </w:rPr>
            </w:pPr>
          </w:p>
          <w:p w:rsidR="009A4542" w:rsidRPr="00AD5C08" w:rsidRDefault="009A4542" w:rsidP="00D01094">
            <w:pPr>
              <w:pStyle w:val="Default"/>
              <w:rPr>
                <w:rFonts w:ascii="Times New Roman" w:hAnsi="Times New Roman" w:cs="Times New Roman"/>
                <w:b/>
                <w:color w:val="00000A"/>
                <w:sz w:val="20"/>
                <w:szCs w:val="20"/>
              </w:rPr>
            </w:pPr>
          </w:p>
          <w:p w:rsidR="009A4542" w:rsidRPr="00AD5C08" w:rsidRDefault="009A4542" w:rsidP="00D01094">
            <w:pPr>
              <w:pStyle w:val="Default"/>
              <w:rPr>
                <w:rFonts w:ascii="Times New Roman" w:hAnsi="Times New Roman" w:cs="Times New Roman"/>
                <w:b/>
                <w:color w:val="00000A"/>
                <w:sz w:val="20"/>
                <w:szCs w:val="20"/>
              </w:rPr>
            </w:pPr>
          </w:p>
          <w:p w:rsidR="009A4542" w:rsidRPr="00AD5C08" w:rsidRDefault="009A4542" w:rsidP="00D01094">
            <w:pPr>
              <w:pStyle w:val="Default"/>
              <w:rPr>
                <w:rFonts w:ascii="Times New Roman" w:hAnsi="Times New Roman" w:cs="Times New Roman"/>
                <w:b/>
                <w:sz w:val="20"/>
                <w:szCs w:val="20"/>
              </w:rPr>
            </w:pPr>
            <w:r w:rsidRPr="00AD5C08">
              <w:rPr>
                <w:rFonts w:ascii="Times New Roman" w:hAnsi="Times New Roman" w:cs="Times New Roman"/>
                <w:b/>
                <w:color w:val="00000A"/>
                <w:sz w:val="20"/>
                <w:szCs w:val="20"/>
              </w:rPr>
              <w:t>Attuazione di discriminazioni e favoritismi al fine di avvantaggiare o svantaggiare particolari soggetti</w:t>
            </w:r>
          </w:p>
          <w:p w:rsidR="009A4542" w:rsidRPr="00AD5C08" w:rsidRDefault="009A4542" w:rsidP="00D01094">
            <w:pPr>
              <w:spacing w:after="0"/>
              <w:rPr>
                <w:rFonts w:ascii="Times New Roman" w:hAnsi="Times New Roman" w:cs="Times New Roman"/>
                <w:b/>
                <w:sz w:val="20"/>
                <w:szCs w:val="20"/>
              </w:rPr>
            </w:pPr>
          </w:p>
          <w:p w:rsidR="009A4542" w:rsidRPr="00AD5C08" w:rsidRDefault="009A4542" w:rsidP="00D01094">
            <w:pPr>
              <w:spacing w:after="0"/>
              <w:rPr>
                <w:rFonts w:ascii="Times New Roman" w:hAnsi="Times New Roman" w:cs="Times New Roman"/>
                <w:b/>
                <w:sz w:val="20"/>
                <w:szCs w:val="20"/>
              </w:rPr>
            </w:pPr>
          </w:p>
          <w:p w:rsidR="009A4542" w:rsidRPr="00AD5C08" w:rsidRDefault="009A4542" w:rsidP="00D01094">
            <w:pPr>
              <w:spacing w:after="0"/>
              <w:rPr>
                <w:rFonts w:ascii="Times New Roman" w:hAnsi="Times New Roman" w:cs="Times New Roman"/>
                <w:b/>
                <w:sz w:val="20"/>
                <w:szCs w:val="20"/>
              </w:rPr>
            </w:pPr>
          </w:p>
          <w:p w:rsidR="009A4542" w:rsidRPr="00AD5C08" w:rsidRDefault="009A4542" w:rsidP="00D01094">
            <w:pPr>
              <w:spacing w:after="0"/>
              <w:rPr>
                <w:rFonts w:ascii="Times New Roman" w:hAnsi="Times New Roman" w:cs="Times New Roman"/>
                <w:b/>
                <w:sz w:val="20"/>
                <w:szCs w:val="20"/>
              </w:rPr>
            </w:pPr>
          </w:p>
          <w:p w:rsidR="009A4542" w:rsidRPr="00AD5C08" w:rsidRDefault="009A4542" w:rsidP="00D01094">
            <w:pPr>
              <w:spacing w:after="0"/>
              <w:rPr>
                <w:rFonts w:ascii="Times New Roman" w:hAnsi="Times New Roman" w:cs="Times New Roman"/>
                <w:b/>
                <w:sz w:val="20"/>
                <w:szCs w:val="20"/>
              </w:rPr>
            </w:pPr>
          </w:p>
          <w:p w:rsidR="009A4542" w:rsidRPr="00AD5C08" w:rsidRDefault="009A4542" w:rsidP="00D01094">
            <w:pPr>
              <w:spacing w:after="0"/>
              <w:rPr>
                <w:rFonts w:ascii="Times New Roman" w:hAnsi="Times New Roman" w:cs="Times New Roman"/>
                <w:b/>
                <w:color w:val="00000A"/>
                <w:sz w:val="20"/>
                <w:szCs w:val="20"/>
              </w:rPr>
            </w:pPr>
            <w:r w:rsidRPr="00AD5C08">
              <w:rPr>
                <w:rFonts w:ascii="Times New Roman" w:hAnsi="Times New Roman" w:cs="Times New Roman"/>
                <w:b/>
                <w:sz w:val="20"/>
                <w:szCs w:val="20"/>
              </w:rPr>
              <w:t>Attuazione di discriminazioni e favoritismi nell’individuazione all’interno degli ambiti territoriali del personale cui conferire incarichi</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rPr>
                <w:rFonts w:ascii="Times New Roman" w:hAnsi="Times New Roman" w:cs="Times New Roman"/>
                <w:color w:val="00000A"/>
                <w:sz w:val="20"/>
                <w:szCs w:val="20"/>
              </w:rPr>
            </w:pPr>
            <w:r w:rsidRPr="00AD5C08">
              <w:rPr>
                <w:rFonts w:ascii="Times New Roman" w:hAnsi="Times New Roman" w:cs="Times New Roman"/>
                <w:color w:val="00000A"/>
                <w:sz w:val="20"/>
                <w:szCs w:val="20"/>
              </w:rPr>
              <w:t>• Definizione, anche attraverso la consultazione con gli organi collegiali, e pubblicazione sul sito internet della scuola, dei criteri oggettivi per l’attribuzione di incarichi</w:t>
            </w:r>
          </w:p>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rPr>
                <w:rFonts w:ascii="Times New Roman" w:hAnsi="Times New Roman" w:cs="Times New Roman"/>
                <w:color w:val="00000A"/>
                <w:sz w:val="20"/>
                <w:szCs w:val="20"/>
              </w:rPr>
            </w:pPr>
            <w:r w:rsidRPr="00AD5C08">
              <w:rPr>
                <w:rFonts w:ascii="Times New Roman" w:hAnsi="Times New Roman" w:cs="Times New Roman"/>
                <w:color w:val="00000A"/>
                <w:sz w:val="20"/>
                <w:szCs w:val="20"/>
              </w:rPr>
              <w:t>• Diramazione di circolari esplicative dei criteri</w:t>
            </w:r>
          </w:p>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rPr>
                <w:rFonts w:ascii="Times New Roman" w:hAnsi="Times New Roman" w:cs="Times New Roman"/>
                <w:color w:val="00000A"/>
                <w:sz w:val="20"/>
                <w:szCs w:val="20"/>
              </w:rPr>
            </w:pPr>
            <w:r w:rsidRPr="00AD5C08">
              <w:rPr>
                <w:rFonts w:ascii="Times New Roman" w:hAnsi="Times New Roman" w:cs="Times New Roman"/>
                <w:color w:val="00000A"/>
                <w:sz w:val="20"/>
                <w:szCs w:val="20"/>
              </w:rPr>
              <w:t>• Pubblicazione tempestiva degli incarichi conferiti e dei destinatari, con indicazione della durata e del compenso spettante (art. 18 d.lgs. 33/2013)</w:t>
            </w:r>
          </w:p>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rPr>
                <w:rFonts w:ascii="Times New Roman" w:hAnsi="Times New Roman" w:cs="Times New Roman"/>
                <w:color w:val="00000A"/>
                <w:sz w:val="20"/>
                <w:szCs w:val="20"/>
              </w:rPr>
            </w:pPr>
            <w:r w:rsidRPr="00AD5C08">
              <w:rPr>
                <w:rFonts w:ascii="Times New Roman" w:hAnsi="Times New Roman" w:cs="Times New Roman"/>
                <w:color w:val="00000A"/>
                <w:sz w:val="20"/>
                <w:szCs w:val="20"/>
              </w:rPr>
              <w:t>• Definizione, anche attraverso la consultazione con gli organi collegiali, e pubblicazione, sul sito internet della scuola, dei criteri oggettivi per l’attribuzione di incarichi</w:t>
            </w:r>
          </w:p>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rPr>
                <w:rFonts w:ascii="Times New Roman" w:hAnsi="Times New Roman" w:cs="Times New Roman"/>
                <w:color w:val="00000A"/>
                <w:sz w:val="20"/>
                <w:szCs w:val="20"/>
              </w:rPr>
            </w:pPr>
            <w:r w:rsidRPr="00AD5C08">
              <w:rPr>
                <w:rFonts w:ascii="Times New Roman" w:hAnsi="Times New Roman" w:cs="Times New Roman"/>
                <w:color w:val="00000A"/>
                <w:sz w:val="20"/>
                <w:szCs w:val="20"/>
              </w:rPr>
              <w:lastRenderedPageBreak/>
              <w:t>• Diramazione di circolari esplicative dei criteri.</w:t>
            </w:r>
          </w:p>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rPr>
                <w:rFonts w:ascii="Times New Roman" w:hAnsi="Times New Roman" w:cs="Times New Roman"/>
                <w:sz w:val="20"/>
                <w:szCs w:val="20"/>
              </w:rPr>
            </w:pPr>
            <w:r w:rsidRPr="00AD5C08">
              <w:rPr>
                <w:rFonts w:ascii="Times New Roman" w:hAnsi="Times New Roman" w:cs="Times New Roman"/>
                <w:color w:val="00000A"/>
                <w:sz w:val="20"/>
                <w:szCs w:val="20"/>
              </w:rPr>
              <w:t>• Pubblicazione tempestiva degli incarichi di docenza conferiti</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lastRenderedPageBreak/>
              <w:t>Pubblicazione sul sito di:</w:t>
            </w:r>
          </w:p>
          <w:p w:rsidR="009A4542" w:rsidRDefault="009A4542" w:rsidP="00D01094">
            <w:pPr>
              <w:suppressAutoHyphens/>
              <w:spacing w:after="0" w:line="100" w:lineRule="atLeast"/>
              <w:ind w:left="-113"/>
              <w:rPr>
                <w:rFonts w:ascii="Times New Roman" w:hAnsi="Times New Roman" w:cs="Times New Roman"/>
                <w:sz w:val="20"/>
                <w:szCs w:val="20"/>
              </w:rPr>
            </w:pP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Delibera del consiglio di istituto dei criteri per attribuzione incarichi soggetti esterni</w:t>
            </w:r>
          </w:p>
          <w:p w:rsidR="009A4542" w:rsidRPr="00AD5C08" w:rsidRDefault="009A4542" w:rsidP="00D01094">
            <w:pPr>
              <w:suppressAutoHyphens/>
              <w:spacing w:after="0" w:line="100" w:lineRule="atLeast"/>
              <w:ind w:left="-113"/>
              <w:rPr>
                <w:rFonts w:ascii="Times New Roman" w:hAnsi="Times New Roman" w:cs="Times New Roman"/>
                <w:sz w:val="20"/>
                <w:szCs w:val="20"/>
              </w:rPr>
            </w:pP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Contratto integrativo di Istituto</w:t>
            </w: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Informazione preventiva e successiva</w:t>
            </w:r>
          </w:p>
          <w:p w:rsidR="009A4542" w:rsidRPr="00AD5C08" w:rsidRDefault="009A4542" w:rsidP="00D01094">
            <w:pPr>
              <w:suppressAutoHyphens/>
              <w:spacing w:after="0" w:line="100" w:lineRule="atLeast"/>
              <w:ind w:left="-113"/>
              <w:rPr>
                <w:rFonts w:ascii="Times New Roman" w:hAnsi="Times New Roman" w:cs="Times New Roman"/>
                <w:sz w:val="20"/>
                <w:szCs w:val="20"/>
                <w:highlight w:val="yellow"/>
              </w:rPr>
            </w:pP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Criteri elaborati dal Comitato di Valutazione</w:t>
            </w: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Intesa con parte sindacale</w:t>
            </w:r>
          </w:p>
          <w:p w:rsidR="009A4542" w:rsidRPr="00AD5C08" w:rsidRDefault="009A4542" w:rsidP="00D01094">
            <w:pPr>
              <w:suppressAutoHyphens/>
              <w:spacing w:after="0" w:line="100" w:lineRule="atLeast"/>
              <w:ind w:left="-113"/>
              <w:rPr>
                <w:rFonts w:ascii="Times New Roman" w:hAnsi="Times New Roman" w:cs="Times New Roman"/>
                <w:sz w:val="20"/>
                <w:szCs w:val="20"/>
              </w:rPr>
            </w:pP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Delibera collegio dei docenti individuazione figure e incarichi organizzativi</w:t>
            </w:r>
          </w:p>
          <w:p w:rsidR="009A4542" w:rsidRPr="00AD5C08" w:rsidRDefault="009A4542" w:rsidP="00D01094">
            <w:pPr>
              <w:spacing w:after="0" w:line="100" w:lineRule="atLeast"/>
              <w:ind w:left="-113"/>
              <w:rPr>
                <w:rFonts w:ascii="Times New Roman" w:hAnsi="Times New Roman" w:cs="Times New Roman"/>
                <w:sz w:val="20"/>
                <w:szCs w:val="20"/>
              </w:rPr>
            </w:pPr>
          </w:p>
          <w:p w:rsidR="009A4542" w:rsidRPr="00AD5C08" w:rsidRDefault="009A4542" w:rsidP="00D01094">
            <w:pPr>
              <w:spacing w:after="0" w:line="100" w:lineRule="atLeast"/>
              <w:rPr>
                <w:rFonts w:ascii="Times New Roman" w:hAnsi="Times New Roman" w:cs="Times New Roman"/>
                <w:sz w:val="20"/>
                <w:szCs w:val="20"/>
              </w:rPr>
            </w:pPr>
          </w:p>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Piano delle attività docenti ed Ata</w:t>
            </w:r>
          </w:p>
          <w:p w:rsidR="009A4542" w:rsidRPr="00AD5C08" w:rsidRDefault="009A4542" w:rsidP="00D01094">
            <w:pPr>
              <w:spacing w:after="0" w:line="100" w:lineRule="atLeast"/>
              <w:rPr>
                <w:rFonts w:ascii="Times New Roman" w:hAnsi="Times New Roman" w:cs="Times New Roman"/>
                <w:sz w:val="20"/>
                <w:szCs w:val="20"/>
              </w:rPr>
            </w:pPr>
          </w:p>
          <w:p w:rsidR="009A4542" w:rsidRPr="00AD5C08" w:rsidRDefault="009A4542" w:rsidP="00D01094">
            <w:pPr>
              <w:spacing w:after="0" w:line="100" w:lineRule="atLeast"/>
              <w:rPr>
                <w:rFonts w:ascii="Times New Roman" w:hAnsi="Times New Roman" w:cs="Times New Roman"/>
                <w:sz w:val="20"/>
                <w:szCs w:val="20"/>
              </w:rPr>
            </w:pPr>
          </w:p>
          <w:p w:rsidR="009A4542" w:rsidRPr="00AD5C08" w:rsidRDefault="009A4542" w:rsidP="00D01094">
            <w:pPr>
              <w:spacing w:after="0" w:line="100" w:lineRule="atLeast"/>
              <w:rPr>
                <w:rFonts w:ascii="Times New Roman" w:hAnsi="Times New Roman" w:cs="Times New Roman"/>
                <w:sz w:val="20"/>
                <w:szCs w:val="20"/>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rPr>
                <w:rFonts w:ascii="Times New Roman" w:hAnsi="Times New Roman" w:cs="Times New Roman"/>
              </w:rPr>
            </w:pPr>
          </w:p>
          <w:p w:rsidR="009A4542" w:rsidRPr="00AD5C08" w:rsidRDefault="009A4542" w:rsidP="00D01094">
            <w:pPr>
              <w:spacing w:after="0" w:line="100" w:lineRule="atLeast"/>
              <w:rPr>
                <w:rFonts w:ascii="Times New Roman" w:hAnsi="Times New Roman" w:cs="Times New Roman"/>
              </w:rPr>
            </w:pPr>
            <w:r w:rsidRPr="00AD5C08">
              <w:rPr>
                <w:rFonts w:ascii="Times New Roman" w:hAnsi="Times New Roman" w:cs="Times New Roman"/>
              </w:rPr>
              <w:t xml:space="preserve">Entro 10 gg dalla data del consiglio </w:t>
            </w:r>
          </w:p>
          <w:p w:rsidR="009A4542" w:rsidRPr="00AD5C08" w:rsidRDefault="009A4542" w:rsidP="00D01094">
            <w:pPr>
              <w:spacing w:after="0" w:line="100" w:lineRule="atLeast"/>
              <w:rPr>
                <w:rFonts w:ascii="Times New Roman" w:hAnsi="Times New Roman" w:cs="Times New Roman"/>
                <w:sz w:val="12"/>
              </w:rPr>
            </w:pPr>
          </w:p>
          <w:p w:rsidR="009A4542" w:rsidRPr="00AD5C08" w:rsidRDefault="009A4542" w:rsidP="00D01094">
            <w:pPr>
              <w:spacing w:after="0" w:line="100" w:lineRule="atLeast"/>
              <w:rPr>
                <w:rFonts w:ascii="Times New Roman" w:hAnsi="Times New Roman" w:cs="Times New Roman"/>
              </w:rPr>
            </w:pPr>
            <w:r w:rsidRPr="00AD5C08">
              <w:rPr>
                <w:rFonts w:ascii="Times New Roman" w:hAnsi="Times New Roman" w:cs="Times New Roman"/>
              </w:rPr>
              <w:t xml:space="preserve">Entro 10 gg dalla sottoscrizione definitiva </w:t>
            </w:r>
          </w:p>
          <w:p w:rsidR="009A4542" w:rsidRPr="00AD5C08" w:rsidRDefault="009A4542" w:rsidP="00D01094">
            <w:pPr>
              <w:spacing w:after="0" w:line="100" w:lineRule="atLeast"/>
              <w:rPr>
                <w:rFonts w:ascii="Times New Roman" w:hAnsi="Times New Roman" w:cs="Times New Roman"/>
                <w:sz w:val="12"/>
              </w:rPr>
            </w:pPr>
          </w:p>
          <w:p w:rsidR="009A4542" w:rsidRPr="00AD5C08" w:rsidRDefault="009A4542" w:rsidP="00D01094">
            <w:pPr>
              <w:spacing w:after="0" w:line="100" w:lineRule="atLeast"/>
              <w:rPr>
                <w:rFonts w:ascii="Times New Roman" w:hAnsi="Times New Roman" w:cs="Times New Roman"/>
              </w:rPr>
            </w:pPr>
            <w:r w:rsidRPr="00AD5C08">
              <w:rPr>
                <w:rFonts w:ascii="Times New Roman" w:hAnsi="Times New Roman" w:cs="Times New Roman"/>
              </w:rPr>
              <w:t xml:space="preserve">Entro 10 gg dalla riunione </w:t>
            </w:r>
          </w:p>
          <w:p w:rsidR="009A4542" w:rsidRPr="00AD5C08" w:rsidRDefault="009A4542" w:rsidP="00D01094">
            <w:pPr>
              <w:spacing w:after="0" w:line="100" w:lineRule="atLeast"/>
              <w:rPr>
                <w:rFonts w:ascii="Times New Roman" w:hAnsi="Times New Roman" w:cs="Times New Roman"/>
              </w:rPr>
            </w:pPr>
            <w:r w:rsidRPr="00AD5C08">
              <w:rPr>
                <w:rFonts w:ascii="Times New Roman" w:hAnsi="Times New Roman" w:cs="Times New Roman"/>
              </w:rPr>
              <w:t xml:space="preserve">Entro 10 gg dalla sottoscrizione </w:t>
            </w:r>
          </w:p>
          <w:p w:rsidR="009A4542" w:rsidRPr="00AD5C08" w:rsidRDefault="009A4542" w:rsidP="00D01094">
            <w:pPr>
              <w:spacing w:after="0" w:line="100" w:lineRule="atLeast"/>
              <w:rPr>
                <w:rFonts w:ascii="Times New Roman" w:hAnsi="Times New Roman" w:cs="Times New Roman"/>
              </w:rPr>
            </w:pPr>
            <w:r w:rsidRPr="00AD5C08">
              <w:rPr>
                <w:rFonts w:ascii="Times New Roman" w:hAnsi="Times New Roman" w:cs="Times New Roman"/>
              </w:rPr>
              <w:t xml:space="preserve">Entro 10 gg dalla delibera </w:t>
            </w:r>
          </w:p>
          <w:p w:rsidR="009A4542" w:rsidRPr="00AD5C08" w:rsidRDefault="009A4542" w:rsidP="00D01094">
            <w:pPr>
              <w:spacing w:after="0" w:line="100" w:lineRule="atLeast"/>
              <w:rPr>
                <w:rFonts w:ascii="Times New Roman" w:hAnsi="Times New Roman" w:cs="Times New Roman"/>
              </w:rPr>
            </w:pPr>
          </w:p>
          <w:p w:rsidR="009A4542" w:rsidRPr="00AD5C08" w:rsidRDefault="009A4542" w:rsidP="00D01094">
            <w:pPr>
              <w:spacing w:after="0" w:line="100" w:lineRule="atLeast"/>
              <w:rPr>
                <w:rFonts w:ascii="Times New Roman" w:hAnsi="Times New Roman" w:cs="Times New Roman"/>
                <w:sz w:val="14"/>
                <w:highlight w:val="yellow"/>
              </w:rPr>
            </w:pPr>
          </w:p>
          <w:p w:rsidR="009A4542" w:rsidRPr="00AD5C08" w:rsidRDefault="009A4542" w:rsidP="00D01094">
            <w:pPr>
              <w:spacing w:after="0" w:line="100" w:lineRule="atLeast"/>
              <w:rPr>
                <w:rFonts w:ascii="Times New Roman" w:hAnsi="Times New Roman" w:cs="Times New Roman"/>
              </w:rPr>
            </w:pPr>
          </w:p>
          <w:p w:rsidR="009A4542" w:rsidRPr="00AD5C08" w:rsidRDefault="009A4542" w:rsidP="00D01094">
            <w:pPr>
              <w:spacing w:after="0" w:line="100" w:lineRule="atLeast"/>
              <w:rPr>
                <w:rFonts w:ascii="Times New Roman" w:hAnsi="Times New Roman" w:cs="Times New Roman"/>
              </w:rPr>
            </w:pPr>
            <w:r w:rsidRPr="00AD5C08">
              <w:rPr>
                <w:rFonts w:ascii="Times New Roman" w:hAnsi="Times New Roman" w:cs="Times New Roman"/>
              </w:rPr>
              <w:t xml:space="preserve">Entro 10 gg dalla data del collegio </w:t>
            </w:r>
          </w:p>
          <w:p w:rsidR="009A4542" w:rsidRPr="00AD5C08" w:rsidRDefault="009A4542" w:rsidP="00D01094">
            <w:pPr>
              <w:spacing w:after="0" w:line="100" w:lineRule="atLeast"/>
              <w:rPr>
                <w:rFonts w:ascii="Times New Roman" w:hAnsi="Times New Roman" w:cs="Times New Roman"/>
              </w:rPr>
            </w:pPr>
          </w:p>
        </w:tc>
      </w:tr>
      <w:tr w:rsidR="009A4542" w:rsidRPr="00AD5C08" w:rsidTr="00D01094">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pStyle w:val="Default"/>
              <w:jc w:val="center"/>
              <w:rPr>
                <w:rFonts w:ascii="Times New Roman" w:hAnsi="Times New Roman" w:cs="Times New Roman"/>
                <w:b/>
                <w:bCs/>
                <w:sz w:val="22"/>
                <w:szCs w:val="22"/>
              </w:rPr>
            </w:pPr>
            <w:r w:rsidRPr="00AD5C08">
              <w:rPr>
                <w:rFonts w:ascii="Times New Roman" w:hAnsi="Times New Roman" w:cs="Times New Roman"/>
                <w:b/>
                <w:bCs/>
                <w:sz w:val="22"/>
                <w:szCs w:val="22"/>
              </w:rPr>
              <w:lastRenderedPageBreak/>
              <w:t>5</w:t>
            </w:r>
          </w:p>
          <w:p w:rsidR="009A4542" w:rsidRPr="00AD5C08" w:rsidRDefault="009A4542" w:rsidP="00D01094">
            <w:pPr>
              <w:pStyle w:val="Default"/>
              <w:rPr>
                <w:rFonts w:ascii="Times New Roman" w:hAnsi="Times New Roman" w:cs="Times New Roman"/>
                <w:color w:val="00000A"/>
                <w:sz w:val="22"/>
                <w:szCs w:val="22"/>
              </w:rPr>
            </w:pPr>
            <w:r w:rsidRPr="00AD5C08">
              <w:rPr>
                <w:rFonts w:ascii="Times New Roman" w:hAnsi="Times New Roman" w:cs="Times New Roman"/>
                <w:b/>
                <w:bCs/>
                <w:sz w:val="22"/>
                <w:szCs w:val="22"/>
              </w:rPr>
              <w:t>Processo di valutazione degli studenti</w:t>
            </w:r>
          </w:p>
          <w:p w:rsidR="009A4542" w:rsidRPr="00AD5C08" w:rsidRDefault="009A4542" w:rsidP="00D01094">
            <w:pPr>
              <w:pStyle w:val="Default"/>
              <w:rPr>
                <w:rFonts w:ascii="Times New Roman" w:hAnsi="Times New Roman" w:cs="Times New Roman"/>
                <w:color w:val="00000A"/>
                <w:sz w:val="22"/>
                <w:szCs w:val="22"/>
              </w:rPr>
            </w:pPr>
          </w:p>
          <w:p w:rsidR="009A4542" w:rsidRPr="00AD5C08" w:rsidRDefault="009A4542" w:rsidP="00D01094">
            <w:pPr>
              <w:pStyle w:val="Default"/>
              <w:rPr>
                <w:rFonts w:ascii="Times New Roman" w:hAnsi="Times New Roman" w:cs="Times New Roman"/>
                <w:b/>
                <w:color w:val="00000A"/>
                <w:sz w:val="20"/>
                <w:szCs w:val="22"/>
              </w:rPr>
            </w:pPr>
            <w:r w:rsidRPr="00AD5C08">
              <w:rPr>
                <w:rFonts w:ascii="Times New Roman" w:hAnsi="Times New Roman" w:cs="Times New Roman"/>
                <w:b/>
                <w:color w:val="00000A"/>
                <w:sz w:val="22"/>
                <w:szCs w:val="22"/>
              </w:rPr>
              <w:t>a</w:t>
            </w:r>
            <w:r w:rsidRPr="00AD5C08">
              <w:rPr>
                <w:rFonts w:ascii="Times New Roman" w:hAnsi="Times New Roman" w:cs="Times New Roman"/>
                <w:b/>
                <w:color w:val="00000A"/>
                <w:sz w:val="20"/>
                <w:szCs w:val="22"/>
              </w:rPr>
              <w:t xml:space="preserve">) Verifiche e valutazione degli apprendimenti </w:t>
            </w:r>
          </w:p>
          <w:p w:rsidR="009A4542" w:rsidRPr="00AD5C08" w:rsidRDefault="009A4542" w:rsidP="00D01094">
            <w:pPr>
              <w:pStyle w:val="Default"/>
              <w:rPr>
                <w:rFonts w:ascii="Times New Roman" w:hAnsi="Times New Roman" w:cs="Times New Roman"/>
                <w:b/>
                <w:color w:val="00000A"/>
                <w:sz w:val="20"/>
                <w:szCs w:val="22"/>
              </w:rPr>
            </w:pPr>
            <w:r w:rsidRPr="00AD5C08">
              <w:rPr>
                <w:rFonts w:ascii="Times New Roman" w:hAnsi="Times New Roman" w:cs="Times New Roman"/>
                <w:b/>
                <w:color w:val="00000A"/>
                <w:sz w:val="20"/>
                <w:szCs w:val="22"/>
              </w:rPr>
              <w:t xml:space="preserve">b) Scrutini intermedi e finali </w:t>
            </w:r>
          </w:p>
          <w:p w:rsidR="009A4542" w:rsidRPr="00AD5C08" w:rsidRDefault="009A4542" w:rsidP="00D01094">
            <w:pPr>
              <w:pStyle w:val="Default"/>
              <w:rPr>
                <w:rFonts w:ascii="Times New Roman" w:hAnsi="Times New Roman" w:cs="Times New Roman"/>
                <w:b/>
                <w:color w:val="00000A"/>
                <w:sz w:val="20"/>
                <w:szCs w:val="22"/>
              </w:rPr>
            </w:pPr>
            <w:r w:rsidRPr="00AD5C08">
              <w:rPr>
                <w:rFonts w:ascii="Times New Roman" w:hAnsi="Times New Roman" w:cs="Times New Roman"/>
                <w:b/>
                <w:color w:val="00000A"/>
                <w:sz w:val="20"/>
                <w:szCs w:val="22"/>
              </w:rPr>
              <w:t xml:space="preserve">c) Verifiche e valutazione delle attività di recupero </w:t>
            </w:r>
          </w:p>
          <w:p w:rsidR="009A4542" w:rsidRPr="00AD5C08" w:rsidRDefault="009A4542" w:rsidP="00D01094">
            <w:pPr>
              <w:pStyle w:val="Default"/>
              <w:rPr>
                <w:rFonts w:ascii="Times New Roman" w:hAnsi="Times New Roman" w:cs="Times New Roman"/>
                <w:b/>
                <w:color w:val="00000A"/>
                <w:sz w:val="20"/>
                <w:szCs w:val="22"/>
              </w:rPr>
            </w:pPr>
            <w:r w:rsidRPr="00AD5C08">
              <w:rPr>
                <w:rFonts w:ascii="Times New Roman" w:hAnsi="Times New Roman" w:cs="Times New Roman"/>
                <w:b/>
                <w:color w:val="00000A"/>
                <w:sz w:val="20"/>
                <w:szCs w:val="22"/>
              </w:rPr>
              <w:t xml:space="preserve">d) Esami di stato </w:t>
            </w:r>
          </w:p>
          <w:p w:rsidR="009A4542" w:rsidRPr="00AD5C08" w:rsidRDefault="009A4542" w:rsidP="00D01094">
            <w:pPr>
              <w:pStyle w:val="Default"/>
              <w:rPr>
                <w:rFonts w:ascii="Times New Roman" w:hAnsi="Times New Roman" w:cs="Times New Roman"/>
                <w:b/>
                <w:color w:val="00000A"/>
                <w:sz w:val="20"/>
                <w:szCs w:val="22"/>
              </w:rPr>
            </w:pPr>
            <w:r w:rsidRPr="00AD5C08">
              <w:rPr>
                <w:rFonts w:ascii="Times New Roman" w:hAnsi="Times New Roman" w:cs="Times New Roman"/>
                <w:b/>
                <w:color w:val="00000A"/>
                <w:sz w:val="20"/>
                <w:szCs w:val="22"/>
              </w:rPr>
              <w:t xml:space="preserve">e) Iniziative di valorizzazione del merito scolastico e dei talenti degli studenti </w:t>
            </w:r>
          </w:p>
          <w:p w:rsidR="009A4542" w:rsidRPr="00AD5C08" w:rsidRDefault="009A4542" w:rsidP="00D01094">
            <w:pPr>
              <w:pStyle w:val="Default"/>
              <w:rPr>
                <w:rFonts w:ascii="Times New Roman" w:hAnsi="Times New Roman" w:cs="Times New Roman"/>
                <w:b/>
                <w:color w:val="00000A"/>
                <w:sz w:val="20"/>
                <w:szCs w:val="22"/>
              </w:rPr>
            </w:pPr>
            <w:r w:rsidRPr="00AD5C08">
              <w:rPr>
                <w:rFonts w:ascii="Times New Roman" w:hAnsi="Times New Roman" w:cs="Times New Roman"/>
                <w:b/>
                <w:color w:val="00000A"/>
                <w:sz w:val="20"/>
                <w:szCs w:val="22"/>
              </w:rPr>
              <w:t xml:space="preserve">f) Erogazione di premialità, borse di studio </w:t>
            </w:r>
          </w:p>
          <w:p w:rsidR="009A4542" w:rsidRPr="00AD5C08" w:rsidRDefault="009A4542" w:rsidP="00D01094">
            <w:pPr>
              <w:pStyle w:val="Default"/>
              <w:rPr>
                <w:rFonts w:ascii="Times New Roman" w:hAnsi="Times New Roman" w:cs="Times New Roman"/>
                <w:b/>
                <w:sz w:val="22"/>
              </w:rPr>
            </w:pPr>
            <w:r w:rsidRPr="00AD5C08">
              <w:rPr>
                <w:rFonts w:ascii="Times New Roman" w:hAnsi="Times New Roman" w:cs="Times New Roman"/>
                <w:b/>
                <w:color w:val="00000A"/>
                <w:sz w:val="20"/>
                <w:szCs w:val="22"/>
              </w:rPr>
              <w:t xml:space="preserve">g) Irrogazione sanzioni disciplinari </w:t>
            </w:r>
          </w:p>
          <w:p w:rsidR="009A4542" w:rsidRPr="00AD5C08" w:rsidRDefault="009A4542" w:rsidP="00D01094">
            <w:pPr>
              <w:spacing w:after="0"/>
              <w:rPr>
                <w:rFonts w:ascii="Times New Roman" w:hAnsi="Times New Roman" w:cs="Times New Roman"/>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pStyle w:val="Default"/>
              <w:rPr>
                <w:rFonts w:ascii="Times New Roman" w:hAnsi="Times New Roman" w:cs="Times New Roman"/>
                <w:color w:val="00000A"/>
                <w:sz w:val="22"/>
                <w:szCs w:val="22"/>
              </w:rPr>
            </w:pPr>
          </w:p>
          <w:p w:rsidR="009A4542" w:rsidRPr="00AD5C08" w:rsidRDefault="009A4542" w:rsidP="00D01094">
            <w:pPr>
              <w:pStyle w:val="Default"/>
              <w:rPr>
                <w:rFonts w:ascii="Times New Roman" w:hAnsi="Times New Roman" w:cs="Times New Roman"/>
                <w:color w:val="00000A"/>
                <w:sz w:val="22"/>
                <w:szCs w:val="22"/>
              </w:rPr>
            </w:pPr>
          </w:p>
          <w:p w:rsidR="009A4542" w:rsidRPr="00AD5C08" w:rsidRDefault="009A4542" w:rsidP="00D01094">
            <w:pPr>
              <w:pStyle w:val="Default"/>
              <w:rPr>
                <w:rFonts w:ascii="Times New Roman" w:hAnsi="Times New Roman" w:cs="Times New Roman"/>
                <w:color w:val="00000A"/>
                <w:sz w:val="22"/>
                <w:szCs w:val="22"/>
              </w:rPr>
            </w:pPr>
            <w:r w:rsidRPr="00AD5C08">
              <w:rPr>
                <w:rFonts w:ascii="Times New Roman" w:hAnsi="Times New Roman" w:cs="Times New Roman"/>
                <w:color w:val="00000A"/>
                <w:sz w:val="22"/>
                <w:szCs w:val="22"/>
              </w:rPr>
              <w:t xml:space="preserve">Irregolarità nella valutazione dell’apprendimento e del comportamento degli studenti finalizzata ad avvantaggiare o a penalizzare particolari studenti in cambio di utilità </w:t>
            </w:r>
          </w:p>
          <w:p w:rsidR="009A4542" w:rsidRPr="00AD5C08" w:rsidRDefault="009A4542" w:rsidP="00D01094">
            <w:pPr>
              <w:pStyle w:val="Default"/>
              <w:rPr>
                <w:rFonts w:ascii="Times New Roman" w:hAnsi="Times New Roman" w:cs="Times New Roman"/>
                <w:color w:val="00000A"/>
                <w:sz w:val="22"/>
                <w:szCs w:val="22"/>
              </w:rPr>
            </w:pPr>
          </w:p>
          <w:p w:rsidR="009A4542" w:rsidRPr="00AD5C08" w:rsidRDefault="009A4542" w:rsidP="00D01094">
            <w:pPr>
              <w:pStyle w:val="Default"/>
              <w:rPr>
                <w:rFonts w:ascii="Times New Roman" w:hAnsi="Times New Roman" w:cs="Times New Roman"/>
                <w:color w:val="00000A"/>
                <w:sz w:val="22"/>
                <w:szCs w:val="22"/>
              </w:rPr>
            </w:pPr>
          </w:p>
          <w:p w:rsidR="009A4542" w:rsidRPr="00AD5C08" w:rsidRDefault="009A4542" w:rsidP="00D01094">
            <w:pPr>
              <w:spacing w:after="0"/>
              <w:rPr>
                <w:rFonts w:ascii="Times New Roman" w:hAnsi="Times New Roman" w:cs="Times New Roman"/>
                <w:color w:val="00000A"/>
              </w:rPr>
            </w:pPr>
            <w:r w:rsidRPr="00AD5C08">
              <w:rPr>
                <w:rFonts w:ascii="Times New Roman" w:hAnsi="Times New Roman" w:cs="Times New Roman"/>
              </w:rPr>
              <w:t xml:space="preserve">Irregolarità finalizzate a ottenere la promozione di particolari studenti non meritevoli in cambio di utilità </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rPr>
                <w:rFonts w:ascii="Times New Roman" w:hAnsi="Times New Roman" w:cs="Times New Roman"/>
                <w:color w:val="00000A"/>
                <w:sz w:val="20"/>
                <w:szCs w:val="20"/>
              </w:rPr>
            </w:pPr>
            <w:r w:rsidRPr="00AD5C08">
              <w:rPr>
                <w:rFonts w:ascii="Times New Roman" w:hAnsi="Times New Roman" w:cs="Times New Roman"/>
                <w:color w:val="00000A"/>
                <w:sz w:val="20"/>
                <w:szCs w:val="20"/>
              </w:rPr>
              <w:t>• Esplicitazione dei criteri di valutazione e la loro applicazione</w:t>
            </w:r>
          </w:p>
          <w:p w:rsidR="009A4542" w:rsidRPr="00AD5C08" w:rsidRDefault="009A4542" w:rsidP="00D01094">
            <w:pPr>
              <w:pStyle w:val="Default"/>
              <w:rPr>
                <w:rFonts w:ascii="Times New Roman" w:hAnsi="Times New Roman" w:cs="Times New Roman"/>
                <w:color w:val="00000A"/>
                <w:sz w:val="20"/>
                <w:szCs w:val="20"/>
              </w:rPr>
            </w:pPr>
            <w:r w:rsidRPr="00AD5C08">
              <w:rPr>
                <w:rFonts w:ascii="Times New Roman" w:hAnsi="Times New Roman" w:cs="Times New Roman"/>
                <w:color w:val="00000A"/>
                <w:sz w:val="20"/>
                <w:szCs w:val="20"/>
              </w:rPr>
              <w:t>• Pubblicazione sul sito internet della scuola dei criteri di valutazione</w:t>
            </w:r>
          </w:p>
          <w:p w:rsidR="009A4542" w:rsidRPr="00AD5C08" w:rsidRDefault="009A4542" w:rsidP="00D01094">
            <w:pPr>
              <w:pStyle w:val="Default"/>
              <w:rPr>
                <w:rFonts w:ascii="Times New Roman" w:hAnsi="Times New Roman" w:cs="Times New Roman"/>
                <w:color w:val="00000A"/>
                <w:sz w:val="20"/>
                <w:szCs w:val="20"/>
              </w:rPr>
            </w:pPr>
          </w:p>
          <w:p w:rsidR="009A4542" w:rsidRPr="00AD5C08" w:rsidRDefault="009A4542" w:rsidP="00D01094">
            <w:pPr>
              <w:pStyle w:val="Default"/>
              <w:rPr>
                <w:rFonts w:ascii="Times New Roman" w:hAnsi="Times New Roman" w:cs="Times New Roman"/>
                <w:color w:val="00000A"/>
                <w:sz w:val="20"/>
                <w:szCs w:val="20"/>
              </w:rPr>
            </w:pPr>
            <w:r w:rsidRPr="00AD5C08">
              <w:rPr>
                <w:rFonts w:ascii="Times New Roman" w:hAnsi="Times New Roman" w:cs="Times New Roman"/>
                <w:color w:val="00000A"/>
                <w:sz w:val="20"/>
                <w:szCs w:val="20"/>
              </w:rPr>
              <w:t>• Somministrazione di questionari anonimi alle famiglie</w:t>
            </w:r>
          </w:p>
          <w:p w:rsidR="009A4542" w:rsidRPr="00AD5C08" w:rsidRDefault="009A4542" w:rsidP="00D01094">
            <w:pPr>
              <w:pStyle w:val="Default"/>
              <w:rPr>
                <w:rFonts w:ascii="Times New Roman" w:hAnsi="Times New Roman" w:cs="Times New Roman"/>
                <w:color w:val="00000A"/>
                <w:sz w:val="20"/>
                <w:szCs w:val="20"/>
              </w:rPr>
            </w:pPr>
            <w:r w:rsidRPr="00AD5C08">
              <w:rPr>
                <w:rFonts w:ascii="Times New Roman" w:hAnsi="Times New Roman" w:cs="Times New Roman"/>
                <w:color w:val="00000A"/>
                <w:sz w:val="20"/>
                <w:szCs w:val="20"/>
              </w:rPr>
              <w:t>• Pubblicazione, sul sito internet della scuola, dei criteri di valutazione</w:t>
            </w:r>
          </w:p>
          <w:p w:rsidR="009A4542" w:rsidRPr="00AD5C08" w:rsidRDefault="009A4542" w:rsidP="00D01094">
            <w:pPr>
              <w:pStyle w:val="Default"/>
              <w:rPr>
                <w:rFonts w:ascii="Times New Roman" w:hAnsi="Times New Roman" w:cs="Times New Roman"/>
                <w:color w:val="00000A"/>
                <w:sz w:val="20"/>
                <w:szCs w:val="20"/>
              </w:rPr>
            </w:pPr>
            <w:r w:rsidRPr="00AD5C08">
              <w:rPr>
                <w:rFonts w:ascii="Times New Roman" w:hAnsi="Times New Roman" w:cs="Times New Roman"/>
                <w:color w:val="00000A"/>
                <w:sz w:val="20"/>
                <w:szCs w:val="20"/>
              </w:rPr>
              <w:t>• Formulazione motivata, puntuale e differenziata dei giudizi in riferimento ai criteri di valutazione preventivamente determinati</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Pubblicazione sul sito di:</w:t>
            </w:r>
          </w:p>
          <w:p w:rsidR="009A4542" w:rsidRPr="00AD5C08" w:rsidRDefault="009A4542" w:rsidP="00D01094">
            <w:pPr>
              <w:spacing w:after="0" w:line="100" w:lineRule="atLeast"/>
              <w:rPr>
                <w:rFonts w:ascii="Times New Roman" w:hAnsi="Times New Roman" w:cs="Times New Roman"/>
                <w:sz w:val="20"/>
                <w:szCs w:val="20"/>
              </w:rPr>
            </w:pP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Patto di corresponsabilità</w:t>
            </w: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Regolamento di disciplina</w:t>
            </w: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Criteri per la valutazione degli apprendimenti e per lo svolgimento degli scrutini</w:t>
            </w: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Criteri per l’attribuzione del voto di condotta</w:t>
            </w: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Criteri per l’attribuzione del credito scolastico</w:t>
            </w: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Criteri per l’assegnazione di borse di studi</w:t>
            </w: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Criteri per il comodato d’uso gratuito dei libri di testo</w:t>
            </w:r>
          </w:p>
          <w:p w:rsidR="009A4542" w:rsidRPr="00AD5C08" w:rsidRDefault="009A4542" w:rsidP="00D01094">
            <w:pPr>
              <w:suppressAutoHyphens/>
              <w:spacing w:after="0" w:line="100" w:lineRule="atLeast"/>
              <w:ind w:left="-113"/>
              <w:rPr>
                <w:rFonts w:ascii="Times New Roman" w:hAnsi="Times New Roman" w:cs="Times New Roman"/>
                <w:sz w:val="20"/>
                <w:szCs w:val="20"/>
              </w:rPr>
            </w:pPr>
            <w:r w:rsidRPr="00AD5C08">
              <w:rPr>
                <w:rFonts w:ascii="Times New Roman" w:hAnsi="Times New Roman" w:cs="Times New Roman"/>
                <w:sz w:val="20"/>
                <w:szCs w:val="20"/>
              </w:rPr>
              <w:t>Criteri per l’individuazione degli partecipanti a stage e viaggi ed esperienze in ambito comunitario e internazionale</w:t>
            </w:r>
          </w:p>
          <w:p w:rsidR="009A4542" w:rsidRPr="00AD5C08" w:rsidRDefault="009A4542" w:rsidP="00D01094">
            <w:pPr>
              <w:suppressAutoHyphens/>
              <w:spacing w:after="0" w:line="100" w:lineRule="atLeast"/>
              <w:ind w:left="-113"/>
              <w:rPr>
                <w:rFonts w:ascii="Times New Roman" w:hAnsi="Times New Roman" w:cs="Times New Roman"/>
                <w:sz w:val="20"/>
                <w:szCs w:val="20"/>
              </w:rPr>
            </w:pPr>
          </w:p>
          <w:p w:rsidR="009A4542" w:rsidRPr="00AD5C08" w:rsidRDefault="009A4542" w:rsidP="00D01094">
            <w:pPr>
              <w:suppressAutoHyphens/>
              <w:spacing w:after="0" w:line="100" w:lineRule="atLeast"/>
              <w:ind w:left="-113"/>
              <w:jc w:val="center"/>
              <w:rPr>
                <w:rFonts w:ascii="Times New Roman" w:hAnsi="Times New Roman" w:cs="Times New Roman"/>
                <w:sz w:val="20"/>
                <w:szCs w:val="20"/>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rPr>
                <w:rFonts w:ascii="Times New Roman" w:hAnsi="Times New Roman" w:cs="Times New Roman"/>
              </w:rPr>
            </w:pPr>
          </w:p>
          <w:p w:rsidR="009A4542" w:rsidRPr="00AD5C08" w:rsidRDefault="009A4542" w:rsidP="00D01094">
            <w:pPr>
              <w:spacing w:after="0" w:line="100" w:lineRule="atLeast"/>
              <w:rPr>
                <w:rFonts w:ascii="Times New Roman" w:hAnsi="Times New Roman" w:cs="Times New Roman"/>
              </w:rPr>
            </w:pPr>
          </w:p>
          <w:p w:rsidR="009A4542" w:rsidRPr="00AD5C08" w:rsidRDefault="009A4542" w:rsidP="00D01094">
            <w:pPr>
              <w:spacing w:after="0" w:line="100" w:lineRule="atLeast"/>
              <w:rPr>
                <w:rFonts w:ascii="Times New Roman" w:hAnsi="Times New Roman" w:cs="Times New Roman"/>
              </w:rPr>
            </w:pPr>
            <w:r w:rsidRPr="00AD5C08">
              <w:rPr>
                <w:rFonts w:ascii="Times New Roman" w:hAnsi="Times New Roman" w:cs="Times New Roman"/>
              </w:rPr>
              <w:t>Entro 10 gg dalla data delle delibere degli organi competenti</w:t>
            </w:r>
          </w:p>
          <w:p w:rsidR="009A4542" w:rsidRPr="00AD5C08" w:rsidRDefault="009A4542" w:rsidP="00D01094">
            <w:pPr>
              <w:spacing w:after="0" w:line="100" w:lineRule="atLeast"/>
              <w:rPr>
                <w:rFonts w:ascii="Times New Roman" w:hAnsi="Times New Roman" w:cs="Times New Roman"/>
              </w:rPr>
            </w:pPr>
          </w:p>
        </w:tc>
      </w:tr>
      <w:tr w:rsidR="009A4542" w:rsidRPr="00AD5C08" w:rsidTr="00D01094">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pStyle w:val="Default"/>
              <w:jc w:val="center"/>
              <w:rPr>
                <w:rFonts w:ascii="Times New Roman" w:hAnsi="Times New Roman" w:cs="Times New Roman"/>
                <w:b/>
                <w:bCs/>
                <w:sz w:val="22"/>
                <w:szCs w:val="22"/>
              </w:rPr>
            </w:pPr>
            <w:r w:rsidRPr="00AD5C08">
              <w:rPr>
                <w:rFonts w:ascii="Times New Roman" w:hAnsi="Times New Roman" w:cs="Times New Roman"/>
                <w:b/>
                <w:bCs/>
                <w:sz w:val="22"/>
                <w:szCs w:val="22"/>
              </w:rPr>
              <w:t>6</w:t>
            </w:r>
          </w:p>
          <w:p w:rsidR="009A4542" w:rsidRPr="00AD5C08" w:rsidRDefault="009A4542" w:rsidP="00D01094">
            <w:pPr>
              <w:pStyle w:val="Default"/>
              <w:rPr>
                <w:rFonts w:ascii="Times New Roman" w:hAnsi="Times New Roman" w:cs="Times New Roman"/>
                <w:color w:val="00000A"/>
                <w:sz w:val="22"/>
                <w:szCs w:val="22"/>
              </w:rPr>
            </w:pPr>
            <w:r w:rsidRPr="00AD5C08">
              <w:rPr>
                <w:rFonts w:ascii="Times New Roman" w:hAnsi="Times New Roman" w:cs="Times New Roman"/>
                <w:b/>
                <w:bCs/>
                <w:sz w:val="22"/>
                <w:szCs w:val="22"/>
              </w:rPr>
              <w:t xml:space="preserve">Gestione dei locali scolastici di proprietà degli EE.LL. </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pStyle w:val="Default"/>
              <w:rPr>
                <w:rFonts w:ascii="Times New Roman" w:hAnsi="Times New Roman" w:cs="Times New Roman"/>
                <w:color w:val="00000A"/>
                <w:sz w:val="22"/>
                <w:szCs w:val="22"/>
              </w:rPr>
            </w:pPr>
            <w:r w:rsidRPr="00AD5C08">
              <w:rPr>
                <w:rFonts w:ascii="Times New Roman" w:hAnsi="Times New Roman" w:cs="Times New Roman"/>
                <w:color w:val="00000A"/>
                <w:sz w:val="22"/>
                <w:szCs w:val="22"/>
              </w:rPr>
              <w:t>Uso dei locali per finalità non istituzionali.</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pStyle w:val="Default"/>
              <w:rPr>
                <w:rFonts w:ascii="Times New Roman" w:hAnsi="Times New Roman" w:cs="Times New Roman"/>
                <w:color w:val="00000A"/>
                <w:sz w:val="20"/>
                <w:szCs w:val="20"/>
              </w:rPr>
            </w:pPr>
            <w:r w:rsidRPr="00AD5C08">
              <w:rPr>
                <w:rFonts w:ascii="Times New Roman" w:hAnsi="Times New Roman" w:cs="Times New Roman"/>
                <w:color w:val="00000A"/>
                <w:sz w:val="20"/>
                <w:szCs w:val="20"/>
              </w:rPr>
              <w:t>• Definizione e pubblicazione dei criteri per l’utilizzo dei locali</w:t>
            </w:r>
          </w:p>
          <w:p w:rsidR="009A4542" w:rsidRPr="00AD5C08" w:rsidRDefault="009A4542" w:rsidP="00D01094">
            <w:pPr>
              <w:pStyle w:val="Default"/>
              <w:rPr>
                <w:rFonts w:ascii="Times New Roman" w:hAnsi="Times New Roman" w:cs="Times New Roman"/>
                <w:sz w:val="20"/>
                <w:szCs w:val="20"/>
              </w:rPr>
            </w:pPr>
            <w:r w:rsidRPr="00AD5C08">
              <w:rPr>
                <w:rFonts w:ascii="Times New Roman" w:hAnsi="Times New Roman" w:cs="Times New Roman"/>
                <w:color w:val="00000A"/>
                <w:sz w:val="20"/>
                <w:szCs w:val="20"/>
              </w:rPr>
              <w:t>• Pubblicazione degli elenchi delle autorizzazioni concesse (art. 23 del d.lgs. 33/2013)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Pubblicazione sul sito di:</w:t>
            </w:r>
          </w:p>
          <w:p w:rsidR="009A4542" w:rsidRPr="00AD5C08" w:rsidRDefault="009A4542" w:rsidP="00D01094">
            <w:pPr>
              <w:spacing w:after="0" w:line="100" w:lineRule="atLeast"/>
              <w:rPr>
                <w:rFonts w:ascii="Times New Roman" w:hAnsi="Times New Roman" w:cs="Times New Roman"/>
                <w:sz w:val="20"/>
                <w:szCs w:val="20"/>
              </w:rPr>
            </w:pPr>
            <w:r w:rsidRPr="00AD5C08">
              <w:rPr>
                <w:rFonts w:ascii="Times New Roman" w:hAnsi="Times New Roman" w:cs="Times New Roman"/>
                <w:sz w:val="20"/>
                <w:szCs w:val="20"/>
              </w:rPr>
              <w:t>Numero e data delibera Consiglio di Istituto dei criteri e limiti per lo svolgimento da parte del dirigente dell’attività negoziale per l’utilizzazione di locali, beni o siti informatici da parte di soggetti terzi</w:t>
            </w:r>
            <w:r w:rsidRPr="00AD5C08">
              <w:rPr>
                <w:rFonts w:ascii="Times New Roman" w:hAnsi="Times New Roman" w:cs="Times New Roman"/>
                <w:sz w:val="20"/>
                <w:szCs w:val="20"/>
              </w:rPr>
              <w:br/>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rPr>
                <w:rFonts w:ascii="Times New Roman" w:hAnsi="Times New Roman" w:cs="Times New Roman"/>
              </w:rPr>
            </w:pPr>
          </w:p>
          <w:p w:rsidR="009A4542" w:rsidRPr="00AD5C08" w:rsidRDefault="009A4542" w:rsidP="00D01094">
            <w:pPr>
              <w:spacing w:after="0" w:line="100" w:lineRule="atLeast"/>
              <w:rPr>
                <w:rFonts w:ascii="Times New Roman" w:hAnsi="Times New Roman" w:cs="Times New Roman"/>
              </w:rPr>
            </w:pPr>
            <w:r w:rsidRPr="00AD5C08">
              <w:rPr>
                <w:rFonts w:ascii="Times New Roman" w:hAnsi="Times New Roman" w:cs="Times New Roman"/>
              </w:rPr>
              <w:t>Inizio anno scolastico</w:t>
            </w:r>
          </w:p>
        </w:tc>
      </w:tr>
      <w:tr w:rsidR="009A4542" w:rsidRPr="00AD5C08" w:rsidTr="00D01094">
        <w:trPr>
          <w:trHeight w:val="273"/>
        </w:trPr>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pStyle w:val="Default"/>
              <w:jc w:val="center"/>
              <w:rPr>
                <w:rFonts w:ascii="Times New Roman" w:hAnsi="Times New Roman" w:cs="Times New Roman"/>
                <w:b/>
                <w:bCs/>
                <w:sz w:val="22"/>
                <w:szCs w:val="22"/>
              </w:rPr>
            </w:pPr>
            <w:r w:rsidRPr="00AD5C08">
              <w:rPr>
                <w:rFonts w:ascii="Times New Roman" w:hAnsi="Times New Roman" w:cs="Times New Roman"/>
                <w:b/>
                <w:bCs/>
                <w:sz w:val="22"/>
                <w:szCs w:val="22"/>
              </w:rPr>
              <w:t>7</w:t>
            </w:r>
          </w:p>
          <w:p w:rsidR="009A4542" w:rsidRPr="00AD5C08" w:rsidRDefault="009A4542" w:rsidP="00D01094">
            <w:pPr>
              <w:pStyle w:val="Default"/>
              <w:rPr>
                <w:rFonts w:ascii="Times New Roman" w:hAnsi="Times New Roman" w:cs="Times New Roman"/>
                <w:color w:val="00000A"/>
                <w:sz w:val="22"/>
                <w:szCs w:val="22"/>
              </w:rPr>
            </w:pPr>
            <w:r w:rsidRPr="00AD5C08">
              <w:rPr>
                <w:rFonts w:ascii="Times New Roman" w:hAnsi="Times New Roman" w:cs="Times New Roman"/>
                <w:b/>
                <w:bCs/>
                <w:sz w:val="22"/>
                <w:szCs w:val="22"/>
              </w:rPr>
              <w:t>Procedure di acquisizione di beni e servizi.</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pStyle w:val="Default"/>
              <w:rPr>
                <w:rFonts w:ascii="Times New Roman" w:hAnsi="Times New Roman" w:cs="Times New Roman"/>
              </w:rPr>
            </w:pPr>
            <w:r w:rsidRPr="00AD5C08">
              <w:rPr>
                <w:rFonts w:ascii="Times New Roman" w:hAnsi="Times New Roman" w:cs="Times New Roman"/>
                <w:color w:val="00000A"/>
                <w:sz w:val="22"/>
                <w:szCs w:val="22"/>
              </w:rPr>
              <w:t>Elencazione di eventi e misure, secondo quanto previsto nell’Aggiornamento 2015 al PNA, Parte speciale, sez. I- Contratti pubblici, di cui alla determinazione ANAC n. 12 del 28 ottobre 2015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rPr>
                <w:rFonts w:ascii="Times New Roman" w:hAnsi="Times New Roman" w:cs="Times New Roman"/>
                <w:sz w:val="20"/>
              </w:rPr>
            </w:pPr>
            <w:r w:rsidRPr="00AD5C08">
              <w:rPr>
                <w:rFonts w:ascii="Times New Roman" w:hAnsi="Times New Roman" w:cs="Times New Roman"/>
                <w:sz w:val="20"/>
              </w:rPr>
              <w:t>Pubblicazione sul sito di:</w:t>
            </w:r>
          </w:p>
          <w:p w:rsidR="009A4542" w:rsidRPr="00AD5C08" w:rsidRDefault="009A4542" w:rsidP="00D01094">
            <w:pPr>
              <w:spacing w:after="0" w:line="100" w:lineRule="atLeast"/>
              <w:rPr>
                <w:rFonts w:ascii="Times New Roman" w:hAnsi="Times New Roman" w:cs="Times New Roman"/>
                <w:sz w:val="20"/>
              </w:rPr>
            </w:pPr>
            <w:r w:rsidRPr="00AD5C08">
              <w:rPr>
                <w:rFonts w:ascii="Times New Roman" w:hAnsi="Times New Roman" w:cs="Times New Roman"/>
                <w:sz w:val="20"/>
              </w:rPr>
              <w:t xml:space="preserve">Carta dei servizi </w:t>
            </w:r>
          </w:p>
          <w:p w:rsidR="009A4542" w:rsidRPr="00AD5C08" w:rsidRDefault="009A4542" w:rsidP="00D01094">
            <w:pPr>
              <w:spacing w:after="0" w:line="100" w:lineRule="atLeast"/>
              <w:rPr>
                <w:rFonts w:ascii="Times New Roman" w:hAnsi="Times New Roman" w:cs="Times New Roman"/>
                <w:sz w:val="20"/>
              </w:rPr>
            </w:pPr>
            <w:r w:rsidRPr="00AD5C08">
              <w:rPr>
                <w:rFonts w:ascii="Times New Roman" w:hAnsi="Times New Roman" w:cs="Times New Roman"/>
                <w:sz w:val="20"/>
              </w:rPr>
              <w:t>Indice di tempestività dei pagamenti</w:t>
            </w:r>
          </w:p>
          <w:p w:rsidR="009A4542" w:rsidRPr="00AD5C08" w:rsidRDefault="009A4542" w:rsidP="00D01094">
            <w:pPr>
              <w:spacing w:after="0" w:line="100" w:lineRule="atLeast"/>
              <w:rPr>
                <w:rFonts w:ascii="Times New Roman" w:hAnsi="Times New Roman" w:cs="Times New Roman"/>
              </w:rPr>
            </w:pPr>
            <w:r w:rsidRPr="00AD5C08">
              <w:rPr>
                <w:rFonts w:ascii="Times New Roman" w:hAnsi="Times New Roman" w:cs="Times New Roman"/>
                <w:sz w:val="20"/>
              </w:rPr>
              <w:t xml:space="preserve">Modalità di pagamento – IBAN </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9A4542" w:rsidRPr="00AD5C08" w:rsidRDefault="009A4542" w:rsidP="00D01094">
            <w:pPr>
              <w:spacing w:after="0" w:line="100" w:lineRule="atLeast"/>
              <w:rPr>
                <w:rFonts w:ascii="Times New Roman" w:hAnsi="Times New Roman" w:cs="Times New Roman"/>
              </w:rPr>
            </w:pPr>
            <w:r w:rsidRPr="00AD5C08">
              <w:rPr>
                <w:rFonts w:ascii="Times New Roman" w:hAnsi="Times New Roman" w:cs="Times New Roman"/>
              </w:rPr>
              <w:t>Inizio anno scolastico</w:t>
            </w:r>
          </w:p>
        </w:tc>
      </w:tr>
    </w:tbl>
    <w:p w:rsidR="009A4542" w:rsidRDefault="009A4542" w:rsidP="009A4542">
      <w:pPr>
        <w:autoSpaceDE w:val="0"/>
        <w:autoSpaceDN w:val="0"/>
        <w:adjustRightInd w:val="0"/>
        <w:spacing w:after="0" w:line="240" w:lineRule="auto"/>
        <w:rPr>
          <w:rFonts w:ascii="Times New Roman" w:hAnsi="Times New Roman" w:cs="Times New Roman"/>
          <w:b/>
          <w:bCs/>
        </w:rPr>
      </w:pPr>
    </w:p>
    <w:p w:rsidR="009A4542" w:rsidRDefault="009A4542" w:rsidP="009A4542">
      <w:pPr>
        <w:rPr>
          <w:rFonts w:ascii="Times New Roman" w:hAnsi="Times New Roman" w:cs="Times New Roman"/>
          <w:b/>
          <w:bCs/>
        </w:rPr>
        <w:sectPr w:rsidR="009A4542" w:rsidSect="00421FA5">
          <w:pgSz w:w="16838" w:h="11906" w:orient="landscape"/>
          <w:pgMar w:top="1134" w:right="709" w:bottom="1134" w:left="680" w:header="709" w:footer="709" w:gutter="0"/>
          <w:cols w:space="708"/>
          <w:docGrid w:linePitch="360"/>
        </w:sectPr>
      </w:pPr>
    </w:p>
    <w:p w:rsidR="009A4542" w:rsidRPr="00AD5C08" w:rsidRDefault="009A4542" w:rsidP="009A4542">
      <w:pPr>
        <w:autoSpaceDE w:val="0"/>
        <w:autoSpaceDN w:val="0"/>
        <w:adjustRightInd w:val="0"/>
        <w:spacing w:after="0" w:line="240" w:lineRule="auto"/>
        <w:rPr>
          <w:rFonts w:ascii="Times New Roman" w:hAnsi="Times New Roman" w:cs="Times New Roman"/>
          <w:b/>
          <w:bCs/>
        </w:rPr>
      </w:pPr>
      <w:r w:rsidRPr="00AD5C08">
        <w:rPr>
          <w:rFonts w:ascii="Times New Roman" w:hAnsi="Times New Roman" w:cs="Times New Roman"/>
          <w:b/>
          <w:bCs/>
        </w:rPr>
        <w:lastRenderedPageBreak/>
        <w:t>5.4</w:t>
      </w:r>
      <w:r>
        <w:rPr>
          <w:rFonts w:ascii="Times New Roman" w:hAnsi="Times New Roman" w:cs="Times New Roman"/>
          <w:b/>
          <w:bCs/>
        </w:rPr>
        <w:t xml:space="preserve">  </w:t>
      </w:r>
      <w:r w:rsidRPr="00AD5C08">
        <w:rPr>
          <w:rFonts w:ascii="Times New Roman" w:hAnsi="Times New Roman" w:cs="Times New Roman"/>
          <w:b/>
          <w:bCs/>
        </w:rPr>
        <w:t>Misure di monitoraggio e vigilanza e rilevazione dell’effettivo utilizzo dei dati da parte degli utenti della sezione “amministrazione trasparente”</w:t>
      </w:r>
    </w:p>
    <w:p w:rsidR="009A4542" w:rsidRPr="00AD5C08" w:rsidRDefault="009A4542" w:rsidP="009A4542">
      <w:pPr>
        <w:spacing w:before="120" w:after="0" w:line="240" w:lineRule="auto"/>
        <w:jc w:val="both"/>
        <w:rPr>
          <w:rFonts w:ascii="Times New Roman" w:hAnsi="Times New Roman" w:cs="Times New Roman"/>
          <w:bCs/>
        </w:rPr>
      </w:pPr>
      <w:r w:rsidRPr="00AD5C08">
        <w:rPr>
          <w:rFonts w:ascii="Times New Roman" w:hAnsi="Times New Roman" w:cs="Times New Roman"/>
          <w:bCs/>
        </w:rPr>
        <w:t>Le misure di monitoraggio adottate prendono in considerazione indicatori che permettono di rilevare il numero, la frequenza e la variazione nel tempo degli accessi al sito e alla sezione “Amministrazione Trasparente”, il numero, la frequenza e la variazione nel tempo del numero di richieste rivolte alla scuola con modalità non telematiche, il grado di soddisfazione degli accessi ai servizi, ai dati, ai documenti e alle informazioni da parte degli utenti, la valutazione dell’accessibilità e della comprensibilità delle informazioni fornite attraverso il sito da parte degli utenti.</w:t>
      </w:r>
    </w:p>
    <w:p w:rsidR="009A4542" w:rsidRPr="00AD5C08" w:rsidRDefault="009A4542" w:rsidP="009A4542">
      <w:pPr>
        <w:autoSpaceDE w:val="0"/>
        <w:autoSpaceDN w:val="0"/>
        <w:adjustRightInd w:val="0"/>
        <w:spacing w:after="0" w:line="240" w:lineRule="auto"/>
        <w:jc w:val="both"/>
        <w:rPr>
          <w:rFonts w:ascii="Times New Roman" w:hAnsi="Times New Roman" w:cs="Times New Roman"/>
          <w:bCs/>
        </w:rPr>
      </w:pPr>
      <w:r w:rsidRPr="00AD5C08">
        <w:rPr>
          <w:rFonts w:ascii="Times New Roman" w:hAnsi="Times New Roman" w:cs="Times New Roman"/>
          <w:bCs/>
        </w:rPr>
        <w:t xml:space="preserve">Le misure di vigilanza consistono, nel primo anno, nella verifica – da parte del Responsabile della Trasparenza, </w:t>
      </w:r>
      <w:r w:rsidRPr="00AD5C08">
        <w:rPr>
          <w:rFonts w:ascii="Times New Roman" w:hAnsi="Times New Roman" w:cs="Times New Roman"/>
          <w:color w:val="000000"/>
          <w:sz w:val="24"/>
          <w:szCs w:val="24"/>
        </w:rPr>
        <w:t>Dirigente Scolastico</w:t>
      </w:r>
      <w:r>
        <w:rPr>
          <w:rFonts w:ascii="Times New Roman" w:hAnsi="Times New Roman" w:cs="Times New Roman"/>
          <w:bCs/>
        </w:rPr>
        <w:t xml:space="preserve"> Prof. Giulio Giambrone</w:t>
      </w:r>
      <w:r w:rsidRPr="00AD5C08">
        <w:rPr>
          <w:rFonts w:ascii="Times New Roman" w:hAnsi="Times New Roman" w:cs="Times New Roman"/>
          <w:bCs/>
        </w:rPr>
        <w:t xml:space="preserve"> programmata</w:t>
      </w:r>
      <w:r>
        <w:rPr>
          <w:rFonts w:ascii="Times New Roman" w:hAnsi="Times New Roman" w:cs="Times New Roman"/>
          <w:bCs/>
        </w:rPr>
        <w:t xml:space="preserve"> come </w:t>
      </w:r>
      <w:r w:rsidRPr="00AD5C08">
        <w:rPr>
          <w:rFonts w:ascii="Times New Roman" w:hAnsi="Times New Roman" w:cs="Times New Roman"/>
          <w:bCs/>
        </w:rPr>
        <w:t>quindicinale</w:t>
      </w:r>
      <w:r>
        <w:rPr>
          <w:rFonts w:ascii="Times New Roman" w:hAnsi="Times New Roman" w:cs="Times New Roman"/>
          <w:bCs/>
        </w:rPr>
        <w:t xml:space="preserve">, </w:t>
      </w:r>
      <w:r w:rsidRPr="00AD5C08">
        <w:rPr>
          <w:rFonts w:ascii="Times New Roman" w:hAnsi="Times New Roman" w:cs="Times New Roman"/>
          <w:bCs/>
        </w:rPr>
        <w:t>delle pubblicazioni e nella verifica casuale per almeno 8 volte nel corso dell’anno dello stato di aggiornamento del sito e della sezione “Amministrazione Trasparente”.</w:t>
      </w:r>
    </w:p>
    <w:p w:rsidR="009A4542" w:rsidRPr="00AD5C08" w:rsidRDefault="009A4542" w:rsidP="009A4542">
      <w:pPr>
        <w:autoSpaceDE w:val="0"/>
        <w:autoSpaceDN w:val="0"/>
        <w:adjustRightInd w:val="0"/>
        <w:spacing w:after="0" w:line="240" w:lineRule="auto"/>
        <w:jc w:val="both"/>
        <w:rPr>
          <w:rFonts w:ascii="Times New Roman" w:hAnsi="Times New Roman" w:cs="Times New Roman"/>
          <w:bCs/>
        </w:rPr>
      </w:pPr>
      <w:r w:rsidRPr="00AD5C08">
        <w:rPr>
          <w:rFonts w:ascii="Times New Roman" w:hAnsi="Times New Roman" w:cs="Times New Roman"/>
          <w:bCs/>
        </w:rPr>
        <w:t xml:space="preserve">In esito alle attività di vigilanza il Responsabile della Trasparenza, dirigente scolastico </w:t>
      </w:r>
      <w:r>
        <w:rPr>
          <w:rFonts w:ascii="Times New Roman" w:hAnsi="Times New Roman" w:cs="Times New Roman"/>
          <w:bCs/>
        </w:rPr>
        <w:t>Prof. Giulio Giambrone</w:t>
      </w:r>
      <w:r w:rsidRPr="00AD5C08">
        <w:rPr>
          <w:rFonts w:ascii="Times New Roman" w:hAnsi="Times New Roman" w:cs="Times New Roman"/>
          <w:bCs/>
        </w:rPr>
        <w:t>, tiene una riunione con il Direttore dei servizi, con il responsabile del sito, con i docenti collaboratori e il personale amministrativo interessato ai processi che prevedono la pubblicazione al fine di attivare iniziative di miglioramento.</w:t>
      </w:r>
    </w:p>
    <w:p w:rsidR="009A4542" w:rsidRPr="00AD5C08" w:rsidRDefault="009A4542" w:rsidP="009A4542">
      <w:pPr>
        <w:autoSpaceDE w:val="0"/>
        <w:autoSpaceDN w:val="0"/>
        <w:adjustRightInd w:val="0"/>
        <w:spacing w:after="0" w:line="240" w:lineRule="auto"/>
        <w:rPr>
          <w:rFonts w:ascii="Times New Roman" w:hAnsi="Times New Roman" w:cs="Times New Roman"/>
          <w:bCs/>
        </w:rPr>
      </w:pPr>
    </w:p>
    <w:p w:rsidR="009A4542" w:rsidRPr="00AD5C08" w:rsidRDefault="009A4542" w:rsidP="009A4542">
      <w:pPr>
        <w:autoSpaceDE w:val="0"/>
        <w:autoSpaceDN w:val="0"/>
        <w:adjustRightInd w:val="0"/>
        <w:spacing w:after="0" w:line="240" w:lineRule="auto"/>
        <w:rPr>
          <w:rFonts w:ascii="Times New Roman" w:hAnsi="Times New Roman" w:cs="Times New Roman"/>
          <w:b/>
          <w:bCs/>
        </w:rPr>
      </w:pPr>
      <w:r w:rsidRPr="00AD5C08">
        <w:rPr>
          <w:rFonts w:ascii="Times New Roman" w:hAnsi="Times New Roman" w:cs="Times New Roman"/>
          <w:b/>
          <w:bCs/>
        </w:rPr>
        <w:t>5.5</w:t>
      </w:r>
      <w:r>
        <w:rPr>
          <w:rFonts w:ascii="Times New Roman" w:hAnsi="Times New Roman" w:cs="Times New Roman"/>
          <w:b/>
          <w:bCs/>
        </w:rPr>
        <w:t xml:space="preserve"> </w:t>
      </w:r>
      <w:r w:rsidRPr="00AD5C08">
        <w:rPr>
          <w:rFonts w:ascii="Times New Roman" w:hAnsi="Times New Roman" w:cs="Times New Roman"/>
          <w:b/>
          <w:bCs/>
        </w:rPr>
        <w:t xml:space="preserve">Misure per assicurare l’efficacia dell’accesso civico </w:t>
      </w:r>
    </w:p>
    <w:p w:rsidR="009A4542" w:rsidRPr="00AD5C08" w:rsidRDefault="009A4542" w:rsidP="009A4542">
      <w:pPr>
        <w:spacing w:before="120" w:after="0" w:line="240" w:lineRule="auto"/>
        <w:jc w:val="both"/>
        <w:rPr>
          <w:rFonts w:ascii="Times New Roman" w:hAnsi="Times New Roman" w:cs="Times New Roman"/>
          <w:bCs/>
        </w:rPr>
      </w:pPr>
      <w:r w:rsidRPr="00AD5C08">
        <w:rPr>
          <w:rFonts w:ascii="Times New Roman" w:hAnsi="Times New Roman" w:cs="Times New Roman"/>
          <w:bCs/>
        </w:rPr>
        <w:t xml:space="preserve">L’efficacia, la tempestività e la facilità per il richiedente l’accesso civico è assicurata dal Responsabile della Trasparenza, </w:t>
      </w:r>
      <w:r w:rsidRPr="00AD5C08">
        <w:rPr>
          <w:rFonts w:ascii="Times New Roman" w:hAnsi="Times New Roman" w:cs="Times New Roman"/>
          <w:color w:val="000000"/>
          <w:sz w:val="24"/>
          <w:szCs w:val="24"/>
        </w:rPr>
        <w:t>Dirigente Scolastico</w:t>
      </w:r>
      <w:r>
        <w:rPr>
          <w:rFonts w:ascii="Times New Roman" w:hAnsi="Times New Roman" w:cs="Times New Roman"/>
          <w:bCs/>
        </w:rPr>
        <w:t xml:space="preserve"> Prof. Giulio Giambrone .</w:t>
      </w:r>
    </w:p>
    <w:p w:rsidR="009A4542" w:rsidRPr="00AD5C08" w:rsidRDefault="009A4542" w:rsidP="009A4542">
      <w:pPr>
        <w:autoSpaceDE w:val="0"/>
        <w:autoSpaceDN w:val="0"/>
        <w:adjustRightInd w:val="0"/>
        <w:spacing w:after="0" w:line="240" w:lineRule="auto"/>
        <w:rPr>
          <w:rFonts w:ascii="Times New Roman" w:hAnsi="Times New Roman" w:cs="Times New Roman"/>
          <w:bCs/>
        </w:rPr>
      </w:pPr>
      <w:r w:rsidRPr="00AD5C08">
        <w:rPr>
          <w:rFonts w:ascii="Times New Roman" w:hAnsi="Times New Roman" w:cs="Times New Roman"/>
          <w:bCs/>
        </w:rPr>
        <w:t>La richiesta di accesso è gratuita</w:t>
      </w:r>
      <w:r>
        <w:rPr>
          <w:rFonts w:ascii="Times New Roman" w:hAnsi="Times New Roman" w:cs="Times New Roman"/>
          <w:bCs/>
        </w:rPr>
        <w:t>,</w:t>
      </w:r>
      <w:r w:rsidRPr="00AD5C08">
        <w:rPr>
          <w:rFonts w:ascii="Times New Roman" w:hAnsi="Times New Roman" w:cs="Times New Roman"/>
          <w:bCs/>
        </w:rPr>
        <w:t xml:space="preserve"> non deve essere motivata ed </w:t>
      </w:r>
      <w:r>
        <w:rPr>
          <w:rFonts w:ascii="Times New Roman" w:hAnsi="Times New Roman" w:cs="Times New Roman"/>
          <w:bCs/>
        </w:rPr>
        <w:t xml:space="preserve">è </w:t>
      </w:r>
      <w:r w:rsidRPr="00AD5C08">
        <w:rPr>
          <w:rFonts w:ascii="Times New Roman" w:hAnsi="Times New Roman" w:cs="Times New Roman"/>
          <w:bCs/>
        </w:rPr>
        <w:t>presentata al Responsabile della Trasparenza con le seguenti modalità:</w:t>
      </w:r>
    </w:p>
    <w:p w:rsidR="009A4542" w:rsidRPr="00466403" w:rsidRDefault="009A4542" w:rsidP="009A4542">
      <w:pPr>
        <w:pStyle w:val="Paragrafoelenco"/>
        <w:numPr>
          <w:ilvl w:val="0"/>
          <w:numId w:val="7"/>
        </w:numPr>
        <w:spacing w:after="0" w:line="240" w:lineRule="auto"/>
        <w:jc w:val="both"/>
        <w:rPr>
          <w:rFonts w:ascii="Times New Roman" w:hAnsi="Times New Roman" w:cs="Times New Roman"/>
          <w:bCs/>
          <w:sz w:val="24"/>
          <w:szCs w:val="24"/>
        </w:rPr>
      </w:pPr>
      <w:r w:rsidRPr="00466403">
        <w:rPr>
          <w:rFonts w:ascii="Times New Roman" w:hAnsi="Times New Roman" w:cs="Times New Roman"/>
          <w:bCs/>
        </w:rPr>
        <w:t xml:space="preserve">Posta ordinaria all’indirizzo: </w:t>
      </w:r>
      <w:hyperlink r:id="rId20" w:history="1"/>
      <w:hyperlink r:id="rId21" w:history="1">
        <w:r w:rsidRPr="00466403">
          <w:rPr>
            <w:rStyle w:val="Collegamentoipertestuale"/>
            <w:rFonts w:ascii="Times New Roman" w:hAnsi="Times New Roman" w:cs="Times New Roman"/>
            <w:bCs/>
            <w:sz w:val="24"/>
            <w:szCs w:val="24"/>
          </w:rPr>
          <w:t>dirigente@icsfrank-sestosg.gov.it</w:t>
        </w:r>
      </w:hyperlink>
    </w:p>
    <w:p w:rsidR="009A4542" w:rsidRDefault="009A4542" w:rsidP="009A4542">
      <w:pPr>
        <w:pStyle w:val="Paragrafoelenco"/>
        <w:numPr>
          <w:ilvl w:val="0"/>
          <w:numId w:val="7"/>
        </w:numPr>
        <w:autoSpaceDE w:val="0"/>
        <w:autoSpaceDN w:val="0"/>
        <w:adjustRightInd w:val="0"/>
        <w:spacing w:after="0" w:line="240" w:lineRule="auto"/>
        <w:rPr>
          <w:rFonts w:ascii="Times New Roman" w:hAnsi="Times New Roman" w:cs="Times New Roman"/>
          <w:bCs/>
        </w:rPr>
      </w:pPr>
      <w:r w:rsidRPr="00AD5C08">
        <w:rPr>
          <w:rFonts w:ascii="Times New Roman" w:hAnsi="Times New Roman" w:cs="Times New Roman"/>
          <w:bCs/>
        </w:rPr>
        <w:t>Posta elettronica certificata all’indirizzo del dirigente scolastico</w:t>
      </w:r>
      <w:r w:rsidRPr="00466403">
        <w:rPr>
          <w:rFonts w:ascii="Times New Roman" w:hAnsi="Times New Roman" w:cs="Times New Roman"/>
          <w:bCs/>
        </w:rPr>
        <w:t xml:space="preserve">: </w:t>
      </w:r>
      <w:hyperlink r:id="rId22" w:history="1">
        <w:r w:rsidRPr="000D7F5C">
          <w:rPr>
            <w:rStyle w:val="Collegamentoipertestuale"/>
            <w:rFonts w:ascii="Times New Roman" w:hAnsi="Times New Roman" w:cs="Times New Roman"/>
            <w:bCs/>
          </w:rPr>
          <w:t>miic8a100t@pec.istruzione.it</w:t>
        </w:r>
      </w:hyperlink>
    </w:p>
    <w:p w:rsidR="009A4542" w:rsidRPr="00AD5C08" w:rsidRDefault="009A4542" w:rsidP="009A4542">
      <w:pPr>
        <w:autoSpaceDE w:val="0"/>
        <w:autoSpaceDN w:val="0"/>
        <w:adjustRightInd w:val="0"/>
        <w:spacing w:after="0" w:line="240" w:lineRule="auto"/>
        <w:jc w:val="both"/>
        <w:rPr>
          <w:rFonts w:ascii="Times New Roman" w:hAnsi="Times New Roman" w:cs="Times New Roman"/>
          <w:bCs/>
        </w:rPr>
      </w:pPr>
      <w:r w:rsidRPr="00AD5C08">
        <w:rPr>
          <w:rFonts w:ascii="Times New Roman" w:hAnsi="Times New Roman" w:cs="Times New Roman"/>
          <w:bCs/>
        </w:rPr>
        <w:t xml:space="preserve">Il dirigente scolastico dispone la trasmissione dei dati e delle informazioni ai fini della pubblicazione </w:t>
      </w:r>
      <w:r w:rsidRPr="00AD5C08">
        <w:rPr>
          <w:rFonts w:ascii="Times New Roman" w:hAnsi="Times New Roman" w:cs="Times New Roman"/>
          <w:color w:val="000000"/>
          <w:sz w:val="23"/>
          <w:szCs w:val="23"/>
        </w:rPr>
        <w:t xml:space="preserve">e accerta la trasmissione dei dati e delle informazioni ai fini della pubblicazione richiesta nel </w:t>
      </w:r>
      <w:r w:rsidRPr="00AD5C08">
        <w:rPr>
          <w:rFonts w:ascii="Times New Roman" w:hAnsi="Times New Roman" w:cs="Times New Roman"/>
          <w:bCs/>
        </w:rPr>
        <w:t>sito web entro trenta giorni e la contestuale trasmissione al richiedente, ovvero, la comunicazione al medesimo dell’avvenuta pubblicazione, indicando il collegamento ipertestuale a quanto richiesto. Qualora quanto richiesto risulti già pubblicato, il Responsabile della trasparenza assicura che ne sia data comunicazione al richiedente e indica il relativo collegamento ipertestuale.</w:t>
      </w:r>
    </w:p>
    <w:p w:rsidR="009A4542" w:rsidRPr="00AD5C08" w:rsidRDefault="009A4542" w:rsidP="00D678A8">
      <w:pPr>
        <w:autoSpaceDE w:val="0"/>
        <w:autoSpaceDN w:val="0"/>
        <w:adjustRightInd w:val="0"/>
        <w:spacing w:after="0" w:line="240" w:lineRule="auto"/>
        <w:jc w:val="both"/>
        <w:rPr>
          <w:rFonts w:ascii="Times New Roman" w:hAnsi="Times New Roman" w:cs="Times New Roman"/>
          <w:bCs/>
        </w:rPr>
      </w:pPr>
      <w:r w:rsidRPr="00AD5C08">
        <w:rPr>
          <w:rFonts w:ascii="Times New Roman" w:hAnsi="Times New Roman" w:cs="Times New Roman"/>
          <w:bCs/>
        </w:rPr>
        <w:t>Nel caso di ritardo o mancata risposta nei tempi previsti, il richiedente pu</w:t>
      </w:r>
      <w:r w:rsidR="00D678A8">
        <w:rPr>
          <w:rFonts w:ascii="Times New Roman" w:hAnsi="Times New Roman" w:cs="Times New Roman"/>
          <w:bCs/>
        </w:rPr>
        <w:t xml:space="preserve">ò ricorrere al Responsabile del </w:t>
      </w:r>
      <w:r w:rsidRPr="00AD5C08">
        <w:rPr>
          <w:rFonts w:ascii="Times New Roman" w:hAnsi="Times New Roman" w:cs="Times New Roman"/>
          <w:bCs/>
        </w:rPr>
        <w:t>potere sostitutivo indicato nel PTPC.</w:t>
      </w:r>
    </w:p>
    <w:p w:rsidR="009A4542" w:rsidRPr="00AD5C08" w:rsidRDefault="009A4542" w:rsidP="009A4542">
      <w:pPr>
        <w:autoSpaceDE w:val="0"/>
        <w:autoSpaceDN w:val="0"/>
        <w:adjustRightInd w:val="0"/>
        <w:spacing w:after="0" w:line="240" w:lineRule="auto"/>
        <w:rPr>
          <w:rFonts w:ascii="Times New Roman" w:hAnsi="Times New Roman" w:cs="Times New Roman"/>
          <w:bCs/>
        </w:rPr>
      </w:pPr>
      <w:r w:rsidRPr="00AD5C08">
        <w:rPr>
          <w:rFonts w:ascii="Times New Roman" w:hAnsi="Times New Roman" w:cs="Times New Roman"/>
          <w:bCs/>
        </w:rPr>
        <w:t>Per favorire il consolidamento della cultura della trasparenza saranno programmate iniziative informative su questo strumento rivolte ai portatori di interesse.</w:t>
      </w:r>
    </w:p>
    <w:p w:rsidR="009A4542" w:rsidRPr="00AD5C08" w:rsidRDefault="009A4542" w:rsidP="009A4542">
      <w:pPr>
        <w:autoSpaceDE w:val="0"/>
        <w:autoSpaceDN w:val="0"/>
        <w:adjustRightInd w:val="0"/>
        <w:spacing w:after="0" w:line="240" w:lineRule="auto"/>
        <w:rPr>
          <w:rFonts w:ascii="Times New Roman" w:hAnsi="Times New Roman" w:cs="Times New Roman"/>
          <w:bCs/>
        </w:rPr>
      </w:pPr>
    </w:p>
    <w:p w:rsidR="009A4542" w:rsidRPr="00AD5C08" w:rsidRDefault="009A4542" w:rsidP="009A4542">
      <w:pPr>
        <w:autoSpaceDE w:val="0"/>
        <w:autoSpaceDN w:val="0"/>
        <w:adjustRightInd w:val="0"/>
        <w:spacing w:after="0" w:line="240" w:lineRule="auto"/>
        <w:rPr>
          <w:rFonts w:ascii="Times New Roman" w:hAnsi="Times New Roman" w:cs="Times New Roman"/>
          <w:b/>
          <w:bCs/>
        </w:rPr>
      </w:pPr>
      <w:r w:rsidRPr="00AD5C08">
        <w:rPr>
          <w:rFonts w:ascii="Times New Roman" w:hAnsi="Times New Roman" w:cs="Times New Roman"/>
          <w:b/>
          <w:bCs/>
        </w:rPr>
        <w:t>5.6</w:t>
      </w:r>
      <w:r>
        <w:rPr>
          <w:rFonts w:ascii="Times New Roman" w:hAnsi="Times New Roman" w:cs="Times New Roman"/>
          <w:b/>
          <w:bCs/>
        </w:rPr>
        <w:t xml:space="preserve"> </w:t>
      </w:r>
      <w:r w:rsidRPr="00AD5C08">
        <w:rPr>
          <w:rFonts w:ascii="Times New Roman" w:hAnsi="Times New Roman" w:cs="Times New Roman"/>
          <w:b/>
          <w:bCs/>
        </w:rPr>
        <w:t xml:space="preserve">Dati ulteriori </w:t>
      </w:r>
    </w:p>
    <w:p w:rsidR="009A4542" w:rsidRPr="00AD5C08" w:rsidRDefault="009A4542" w:rsidP="009A4542">
      <w:pPr>
        <w:autoSpaceDE w:val="0"/>
        <w:autoSpaceDN w:val="0"/>
        <w:adjustRightInd w:val="0"/>
        <w:spacing w:before="120" w:after="0" w:line="240" w:lineRule="auto"/>
        <w:jc w:val="both"/>
        <w:rPr>
          <w:rFonts w:ascii="Times New Roman" w:hAnsi="Times New Roman" w:cs="Times New Roman"/>
          <w:bCs/>
        </w:rPr>
      </w:pPr>
      <w:r w:rsidRPr="00AD5C08">
        <w:rPr>
          <w:rFonts w:ascii="Times New Roman" w:hAnsi="Times New Roman" w:cs="Times New Roman"/>
          <w:bCs/>
        </w:rPr>
        <w:t xml:space="preserve">Eventuali dati ulteriori oggetto di pubblicazione, individuati dal PTPC regionale, saranno inseriti nel primo aggiornamento del PPTI. </w:t>
      </w:r>
    </w:p>
    <w:p w:rsidR="009A4542" w:rsidRPr="005C1CF0" w:rsidRDefault="009A4542" w:rsidP="009A4542">
      <w:pPr>
        <w:autoSpaceDE w:val="0"/>
        <w:autoSpaceDN w:val="0"/>
        <w:adjustRightInd w:val="0"/>
        <w:spacing w:after="0" w:line="240" w:lineRule="auto"/>
        <w:jc w:val="both"/>
        <w:rPr>
          <w:rFonts w:ascii="Times New Roman" w:hAnsi="Times New Roman" w:cs="Times New Roman"/>
          <w:bCs/>
          <w:sz w:val="24"/>
          <w:szCs w:val="24"/>
        </w:rPr>
      </w:pPr>
    </w:p>
    <w:p w:rsidR="009A4542" w:rsidRDefault="009A4542" w:rsidP="009A4542">
      <w:pPr>
        <w:autoSpaceDE w:val="0"/>
        <w:autoSpaceDN w:val="0"/>
        <w:adjustRightInd w:val="0"/>
        <w:spacing w:after="0" w:line="240" w:lineRule="auto"/>
        <w:jc w:val="both"/>
        <w:rPr>
          <w:rFonts w:ascii="Times New Roman" w:hAnsi="Times New Roman" w:cs="Times New Roman"/>
          <w:bCs/>
          <w:sz w:val="24"/>
          <w:szCs w:val="24"/>
        </w:rPr>
      </w:pPr>
    </w:p>
    <w:p w:rsidR="009A4542" w:rsidRDefault="009A4542" w:rsidP="009A4542">
      <w:pPr>
        <w:autoSpaceDE w:val="0"/>
        <w:autoSpaceDN w:val="0"/>
        <w:adjustRightInd w:val="0"/>
        <w:spacing w:after="0" w:line="240" w:lineRule="auto"/>
        <w:jc w:val="both"/>
        <w:rPr>
          <w:rFonts w:ascii="Times New Roman" w:hAnsi="Times New Roman" w:cs="Times New Roman"/>
          <w:bCs/>
          <w:sz w:val="24"/>
          <w:szCs w:val="24"/>
        </w:rPr>
      </w:pPr>
    </w:p>
    <w:p w:rsidR="009A4542" w:rsidRPr="005C1CF0" w:rsidRDefault="009A4542" w:rsidP="009A4542">
      <w:pPr>
        <w:autoSpaceDE w:val="0"/>
        <w:autoSpaceDN w:val="0"/>
        <w:adjustRightInd w:val="0"/>
        <w:spacing w:after="0" w:line="240" w:lineRule="auto"/>
        <w:jc w:val="both"/>
        <w:rPr>
          <w:rFonts w:ascii="Times New Roman" w:hAnsi="Times New Roman" w:cs="Times New Roman"/>
          <w:bCs/>
          <w:sz w:val="24"/>
          <w:szCs w:val="24"/>
        </w:rPr>
      </w:pPr>
    </w:p>
    <w:p w:rsidR="009A4542" w:rsidRPr="005C1CF0" w:rsidRDefault="009A4542" w:rsidP="009A4542">
      <w:pPr>
        <w:autoSpaceDE w:val="0"/>
        <w:autoSpaceDN w:val="0"/>
        <w:adjustRightInd w:val="0"/>
        <w:spacing w:after="0" w:line="240" w:lineRule="auto"/>
        <w:jc w:val="both"/>
        <w:rPr>
          <w:rFonts w:ascii="Times New Roman" w:hAnsi="Times New Roman" w:cs="Times New Roman"/>
          <w:bCs/>
          <w:sz w:val="24"/>
          <w:szCs w:val="24"/>
        </w:rPr>
      </w:pPr>
    </w:p>
    <w:p w:rsidR="009A4542" w:rsidRDefault="009A4542" w:rsidP="009A4542">
      <w:pPr>
        <w:autoSpaceDE w:val="0"/>
        <w:autoSpaceDN w:val="0"/>
        <w:adjustRightInd w:val="0"/>
        <w:spacing w:after="0" w:line="240" w:lineRule="auto"/>
        <w:jc w:val="both"/>
        <w:rPr>
          <w:rFonts w:ascii="Times New Roman" w:hAnsi="Times New Roman" w:cs="Times New Roman"/>
          <w:bCs/>
          <w:sz w:val="24"/>
          <w:szCs w:val="24"/>
        </w:rPr>
      </w:pPr>
      <w:r w:rsidRPr="005C1CF0">
        <w:rPr>
          <w:rFonts w:ascii="Times New Roman" w:hAnsi="Times New Roman" w:cs="Times New Roman"/>
          <w:bCs/>
          <w:sz w:val="24"/>
          <w:szCs w:val="24"/>
        </w:rPr>
        <w:t xml:space="preserve">Sesto San Giovanni, </w:t>
      </w:r>
      <w:r>
        <w:rPr>
          <w:rFonts w:ascii="Times New Roman" w:hAnsi="Times New Roman" w:cs="Times New Roman"/>
          <w:bCs/>
          <w:sz w:val="24"/>
          <w:szCs w:val="24"/>
        </w:rPr>
        <w:t>27</w:t>
      </w:r>
      <w:r w:rsidRPr="005C1CF0">
        <w:rPr>
          <w:rFonts w:ascii="Times New Roman" w:hAnsi="Times New Roman" w:cs="Times New Roman"/>
          <w:bCs/>
          <w:sz w:val="24"/>
          <w:szCs w:val="24"/>
        </w:rPr>
        <w:t xml:space="preserve"> </w:t>
      </w:r>
      <w:r>
        <w:rPr>
          <w:rFonts w:ascii="Times New Roman" w:hAnsi="Times New Roman" w:cs="Times New Roman"/>
          <w:bCs/>
          <w:sz w:val="24"/>
          <w:szCs w:val="24"/>
        </w:rPr>
        <w:t>giugno</w:t>
      </w:r>
      <w:r w:rsidRPr="005C1CF0">
        <w:rPr>
          <w:rFonts w:ascii="Times New Roman" w:hAnsi="Times New Roman" w:cs="Times New Roman"/>
          <w:bCs/>
          <w:sz w:val="24"/>
          <w:szCs w:val="24"/>
        </w:rPr>
        <w:t xml:space="preserve"> 2016</w:t>
      </w:r>
    </w:p>
    <w:p w:rsidR="009A4542" w:rsidRPr="005C1CF0" w:rsidRDefault="009A4542" w:rsidP="009A4542">
      <w:pPr>
        <w:autoSpaceDE w:val="0"/>
        <w:autoSpaceDN w:val="0"/>
        <w:adjustRightInd w:val="0"/>
        <w:spacing w:after="0" w:line="240" w:lineRule="auto"/>
        <w:jc w:val="both"/>
        <w:rPr>
          <w:rFonts w:ascii="Times New Roman" w:hAnsi="Times New Roman" w:cs="Times New Roman"/>
          <w:bCs/>
          <w:sz w:val="24"/>
          <w:szCs w:val="24"/>
        </w:rPr>
      </w:pPr>
    </w:p>
    <w:p w:rsidR="009A4542" w:rsidRDefault="009A4542" w:rsidP="009A4542">
      <w:pPr>
        <w:autoSpaceDE w:val="0"/>
        <w:autoSpaceDN w:val="0"/>
        <w:adjustRightInd w:val="0"/>
        <w:spacing w:after="0" w:line="240" w:lineRule="auto"/>
        <w:jc w:val="right"/>
        <w:rPr>
          <w:rFonts w:ascii="Times New Roman" w:hAnsi="Times New Roman" w:cs="Times New Roman"/>
          <w:bCs/>
          <w:sz w:val="24"/>
          <w:szCs w:val="24"/>
        </w:rPr>
      </w:pPr>
    </w:p>
    <w:p w:rsidR="009A4542" w:rsidRPr="005C1CF0" w:rsidRDefault="009A4542" w:rsidP="009A4542">
      <w:pPr>
        <w:autoSpaceDE w:val="0"/>
        <w:autoSpaceDN w:val="0"/>
        <w:adjustRightInd w:val="0"/>
        <w:spacing w:after="0" w:line="240" w:lineRule="auto"/>
        <w:jc w:val="right"/>
        <w:rPr>
          <w:rFonts w:ascii="Times New Roman" w:hAnsi="Times New Roman" w:cs="Times New Roman"/>
          <w:bCs/>
          <w:sz w:val="24"/>
          <w:szCs w:val="24"/>
        </w:rPr>
      </w:pPr>
    </w:p>
    <w:p w:rsidR="009A4542" w:rsidRPr="005C1CF0" w:rsidRDefault="009A4542" w:rsidP="009A4542">
      <w:pPr>
        <w:autoSpaceDE w:val="0"/>
        <w:autoSpaceDN w:val="0"/>
        <w:adjustRightInd w:val="0"/>
        <w:spacing w:after="0" w:line="240" w:lineRule="auto"/>
        <w:jc w:val="right"/>
        <w:rPr>
          <w:rFonts w:ascii="Times New Roman" w:hAnsi="Times New Roman" w:cs="Times New Roman"/>
          <w:bCs/>
          <w:sz w:val="24"/>
          <w:szCs w:val="24"/>
        </w:rPr>
      </w:pPr>
    </w:p>
    <w:p w:rsidR="009A4542" w:rsidRDefault="009A4542" w:rsidP="009A4542">
      <w:pPr>
        <w:autoSpaceDE w:val="0"/>
        <w:autoSpaceDN w:val="0"/>
        <w:adjustRightInd w:val="0"/>
        <w:spacing w:after="0" w:line="240" w:lineRule="auto"/>
        <w:jc w:val="right"/>
        <w:rPr>
          <w:rFonts w:ascii="Times New Roman" w:hAnsi="Times New Roman" w:cs="Times New Roman"/>
          <w:bCs/>
          <w:sz w:val="24"/>
          <w:szCs w:val="24"/>
        </w:rPr>
      </w:pPr>
      <w:r w:rsidRPr="005C1CF0">
        <w:rPr>
          <w:rFonts w:ascii="Times New Roman" w:hAnsi="Times New Roman" w:cs="Times New Roman"/>
          <w:bCs/>
          <w:sz w:val="24"/>
          <w:szCs w:val="24"/>
        </w:rPr>
        <w:t>Il Dirigente Scolastico</w:t>
      </w:r>
    </w:p>
    <w:sectPr w:rsidR="009A4542" w:rsidSect="009A4542">
      <w:pgSz w:w="11906" w:h="16838"/>
      <w:pgMar w:top="680"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489" w:rsidRDefault="00686489" w:rsidP="006E3CA3">
      <w:pPr>
        <w:spacing w:after="0" w:line="240" w:lineRule="auto"/>
      </w:pPr>
      <w:r>
        <w:separator/>
      </w:r>
    </w:p>
  </w:endnote>
  <w:endnote w:type="continuationSeparator" w:id="1">
    <w:p w:rsidR="00686489" w:rsidRDefault="00686489" w:rsidP="006E3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775061"/>
      <w:docPartObj>
        <w:docPartGallery w:val="Page Numbers (Bottom of Page)"/>
        <w:docPartUnique/>
      </w:docPartObj>
    </w:sdtPr>
    <w:sdtContent>
      <w:p w:rsidR="00DB292D" w:rsidRDefault="007636F6">
        <w:pPr>
          <w:pStyle w:val="Pidipagina"/>
          <w:jc w:val="right"/>
        </w:pPr>
        <w:fldSimple w:instr=" PAGE   \* MERGEFORMAT ">
          <w:r w:rsidR="00C219CB">
            <w:rPr>
              <w:noProof/>
            </w:rPr>
            <w:t>2</w:t>
          </w:r>
        </w:fldSimple>
      </w:p>
    </w:sdtContent>
  </w:sdt>
  <w:p w:rsidR="00DB292D" w:rsidRDefault="00DB292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489" w:rsidRDefault="00686489" w:rsidP="006E3CA3">
      <w:pPr>
        <w:spacing w:after="0" w:line="240" w:lineRule="auto"/>
      </w:pPr>
      <w:r>
        <w:separator/>
      </w:r>
    </w:p>
  </w:footnote>
  <w:footnote w:type="continuationSeparator" w:id="1">
    <w:p w:rsidR="00686489" w:rsidRDefault="00686489" w:rsidP="006E3C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E53F8"/>
    <w:name w:val="WW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5577A18"/>
    <w:multiLevelType w:val="hybridMultilevel"/>
    <w:tmpl w:val="05529738"/>
    <w:lvl w:ilvl="0" w:tplc="FFFFFFFF">
      <w:numFmt w:val="bullet"/>
      <w:lvlText w:val="-"/>
      <w:lvlJc w:val="left"/>
      <w:pPr>
        <w:tabs>
          <w:tab w:val="num" w:pos="720"/>
        </w:tabs>
        <w:ind w:left="720" w:hanging="360"/>
      </w:pPr>
      <w:rPr>
        <w:rFonts w:ascii="Bookman Old Style" w:eastAsia="Times New Roman" w:hAnsi="Bookman Old Styl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7B84578"/>
    <w:multiLevelType w:val="hybridMultilevel"/>
    <w:tmpl w:val="C4D22BA4"/>
    <w:lvl w:ilvl="0" w:tplc="F79E2CB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8004D75"/>
    <w:multiLevelType w:val="multilevel"/>
    <w:tmpl w:val="7E64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EA02C0"/>
    <w:multiLevelType w:val="hybridMultilevel"/>
    <w:tmpl w:val="DF681DC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4BF310E"/>
    <w:multiLevelType w:val="hybridMultilevel"/>
    <w:tmpl w:val="67104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0026FB5"/>
    <w:multiLevelType w:val="hybridMultilevel"/>
    <w:tmpl w:val="ED3A832A"/>
    <w:lvl w:ilvl="0" w:tplc="9212299E">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6875EB"/>
    <w:multiLevelType w:val="hybridMultilevel"/>
    <w:tmpl w:val="FFCE1B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7EE2DC3"/>
    <w:multiLevelType w:val="hybridMultilevel"/>
    <w:tmpl w:val="6038E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283"/>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C45C24"/>
    <w:rsid w:val="000061C8"/>
    <w:rsid w:val="00021D11"/>
    <w:rsid w:val="00063684"/>
    <w:rsid w:val="00065F89"/>
    <w:rsid w:val="00070C48"/>
    <w:rsid w:val="000767BE"/>
    <w:rsid w:val="00077FE7"/>
    <w:rsid w:val="000B065E"/>
    <w:rsid w:val="000B22AB"/>
    <w:rsid w:val="000C1D25"/>
    <w:rsid w:val="000F1517"/>
    <w:rsid w:val="000F474A"/>
    <w:rsid w:val="00110429"/>
    <w:rsid w:val="00134B6E"/>
    <w:rsid w:val="00172489"/>
    <w:rsid w:val="001733B9"/>
    <w:rsid w:val="0017382F"/>
    <w:rsid w:val="00183E9B"/>
    <w:rsid w:val="00192D04"/>
    <w:rsid w:val="001C2F28"/>
    <w:rsid w:val="001D3FAA"/>
    <w:rsid w:val="001E076D"/>
    <w:rsid w:val="002412A8"/>
    <w:rsid w:val="00247D30"/>
    <w:rsid w:val="0025244A"/>
    <w:rsid w:val="002624C6"/>
    <w:rsid w:val="00262E2C"/>
    <w:rsid w:val="00273D42"/>
    <w:rsid w:val="002B4E24"/>
    <w:rsid w:val="002E6E32"/>
    <w:rsid w:val="002F1D39"/>
    <w:rsid w:val="0030499A"/>
    <w:rsid w:val="0032243A"/>
    <w:rsid w:val="00327704"/>
    <w:rsid w:val="00334F43"/>
    <w:rsid w:val="00347208"/>
    <w:rsid w:val="00347BF6"/>
    <w:rsid w:val="00347F7D"/>
    <w:rsid w:val="0035157B"/>
    <w:rsid w:val="0037131B"/>
    <w:rsid w:val="00375A34"/>
    <w:rsid w:val="00395B50"/>
    <w:rsid w:val="003975AF"/>
    <w:rsid w:val="003A530E"/>
    <w:rsid w:val="003A66B5"/>
    <w:rsid w:val="003B1F89"/>
    <w:rsid w:val="003C0BAB"/>
    <w:rsid w:val="00414300"/>
    <w:rsid w:val="00421FA5"/>
    <w:rsid w:val="004254B4"/>
    <w:rsid w:val="00437950"/>
    <w:rsid w:val="00456DD6"/>
    <w:rsid w:val="0045736E"/>
    <w:rsid w:val="00457EEB"/>
    <w:rsid w:val="00466403"/>
    <w:rsid w:val="00474D64"/>
    <w:rsid w:val="00487970"/>
    <w:rsid w:val="004D489F"/>
    <w:rsid w:val="004F4CC5"/>
    <w:rsid w:val="00512FE4"/>
    <w:rsid w:val="005602BA"/>
    <w:rsid w:val="005854DC"/>
    <w:rsid w:val="00595F7A"/>
    <w:rsid w:val="005C0D02"/>
    <w:rsid w:val="005C1CF0"/>
    <w:rsid w:val="005D1B3C"/>
    <w:rsid w:val="005E4769"/>
    <w:rsid w:val="005E6F1D"/>
    <w:rsid w:val="005F1474"/>
    <w:rsid w:val="00605675"/>
    <w:rsid w:val="00610BD9"/>
    <w:rsid w:val="00623A35"/>
    <w:rsid w:val="00641629"/>
    <w:rsid w:val="00686489"/>
    <w:rsid w:val="00693009"/>
    <w:rsid w:val="006965D2"/>
    <w:rsid w:val="00696AD3"/>
    <w:rsid w:val="006A336C"/>
    <w:rsid w:val="006E3CA3"/>
    <w:rsid w:val="006E68E2"/>
    <w:rsid w:val="006F1C16"/>
    <w:rsid w:val="00710A90"/>
    <w:rsid w:val="00723341"/>
    <w:rsid w:val="00725538"/>
    <w:rsid w:val="00760591"/>
    <w:rsid w:val="007636F6"/>
    <w:rsid w:val="00770988"/>
    <w:rsid w:val="00780108"/>
    <w:rsid w:val="00786B75"/>
    <w:rsid w:val="007C33C5"/>
    <w:rsid w:val="00805C13"/>
    <w:rsid w:val="008310FB"/>
    <w:rsid w:val="00835A57"/>
    <w:rsid w:val="008468EB"/>
    <w:rsid w:val="00852352"/>
    <w:rsid w:val="0085390C"/>
    <w:rsid w:val="00854743"/>
    <w:rsid w:val="00857E10"/>
    <w:rsid w:val="00866D6E"/>
    <w:rsid w:val="008A1F45"/>
    <w:rsid w:val="008D0B18"/>
    <w:rsid w:val="008F0083"/>
    <w:rsid w:val="00940E1A"/>
    <w:rsid w:val="00956E06"/>
    <w:rsid w:val="00960529"/>
    <w:rsid w:val="00970501"/>
    <w:rsid w:val="009732F5"/>
    <w:rsid w:val="00983FAB"/>
    <w:rsid w:val="00994AF3"/>
    <w:rsid w:val="00994DDF"/>
    <w:rsid w:val="009A4542"/>
    <w:rsid w:val="009C08C2"/>
    <w:rsid w:val="009F14E5"/>
    <w:rsid w:val="009F3F9E"/>
    <w:rsid w:val="00A073FB"/>
    <w:rsid w:val="00A07C35"/>
    <w:rsid w:val="00A12474"/>
    <w:rsid w:val="00A35BF0"/>
    <w:rsid w:val="00A55C23"/>
    <w:rsid w:val="00A57797"/>
    <w:rsid w:val="00AC0894"/>
    <w:rsid w:val="00AC3B77"/>
    <w:rsid w:val="00AD5C08"/>
    <w:rsid w:val="00AE1E66"/>
    <w:rsid w:val="00AE2F49"/>
    <w:rsid w:val="00AF42BD"/>
    <w:rsid w:val="00B054F5"/>
    <w:rsid w:val="00B27648"/>
    <w:rsid w:val="00B421FE"/>
    <w:rsid w:val="00B4307D"/>
    <w:rsid w:val="00B4583F"/>
    <w:rsid w:val="00B51D6D"/>
    <w:rsid w:val="00B62719"/>
    <w:rsid w:val="00B77F88"/>
    <w:rsid w:val="00BC6D38"/>
    <w:rsid w:val="00BD0E8D"/>
    <w:rsid w:val="00BD4554"/>
    <w:rsid w:val="00BE0E3E"/>
    <w:rsid w:val="00BE4DC8"/>
    <w:rsid w:val="00C219CB"/>
    <w:rsid w:val="00C250DB"/>
    <w:rsid w:val="00C320C8"/>
    <w:rsid w:val="00C45C24"/>
    <w:rsid w:val="00C9007C"/>
    <w:rsid w:val="00CD0AD7"/>
    <w:rsid w:val="00CD448B"/>
    <w:rsid w:val="00CE01AE"/>
    <w:rsid w:val="00CE4ED2"/>
    <w:rsid w:val="00D10FA8"/>
    <w:rsid w:val="00D1654F"/>
    <w:rsid w:val="00D33D44"/>
    <w:rsid w:val="00D404C9"/>
    <w:rsid w:val="00D678A8"/>
    <w:rsid w:val="00D70EA8"/>
    <w:rsid w:val="00D82442"/>
    <w:rsid w:val="00D962FD"/>
    <w:rsid w:val="00DB292D"/>
    <w:rsid w:val="00DC36A0"/>
    <w:rsid w:val="00DC5DCA"/>
    <w:rsid w:val="00DD420C"/>
    <w:rsid w:val="00DE08C6"/>
    <w:rsid w:val="00DE2068"/>
    <w:rsid w:val="00DE3A61"/>
    <w:rsid w:val="00DF00D5"/>
    <w:rsid w:val="00E13CA5"/>
    <w:rsid w:val="00E148C1"/>
    <w:rsid w:val="00E44020"/>
    <w:rsid w:val="00E51BE0"/>
    <w:rsid w:val="00E525B5"/>
    <w:rsid w:val="00E62BF5"/>
    <w:rsid w:val="00E87BEF"/>
    <w:rsid w:val="00EA0189"/>
    <w:rsid w:val="00EA18C4"/>
    <w:rsid w:val="00EC7080"/>
    <w:rsid w:val="00ED144A"/>
    <w:rsid w:val="00EF0CDF"/>
    <w:rsid w:val="00EF2883"/>
    <w:rsid w:val="00F25CC1"/>
    <w:rsid w:val="00F34202"/>
    <w:rsid w:val="00F368D3"/>
    <w:rsid w:val="00F504B8"/>
    <w:rsid w:val="00F74531"/>
    <w:rsid w:val="00F75FD3"/>
    <w:rsid w:val="00FB096A"/>
    <w:rsid w:val="00FB4DBF"/>
    <w:rsid w:val="00FC2CDC"/>
    <w:rsid w:val="00FE27E1"/>
    <w:rsid w:val="00FE36C6"/>
    <w:rsid w:val="00FE4914"/>
    <w:rsid w:val="00FF01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1B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68D3"/>
    <w:pPr>
      <w:ind w:left="720"/>
      <w:contextualSpacing/>
    </w:pPr>
  </w:style>
  <w:style w:type="paragraph" w:customStyle="1" w:styleId="Paragrafoelenco1">
    <w:name w:val="Paragrafo elenco1"/>
    <w:basedOn w:val="Normale"/>
    <w:rsid w:val="00ED144A"/>
    <w:pPr>
      <w:suppressAutoHyphens/>
      <w:ind w:left="720"/>
      <w:contextualSpacing/>
    </w:pPr>
    <w:rPr>
      <w:rFonts w:ascii="Calibri" w:eastAsia="SimSun" w:hAnsi="Calibri" w:cs="Calibri"/>
      <w:kern w:val="1"/>
    </w:rPr>
  </w:style>
  <w:style w:type="paragraph" w:customStyle="1" w:styleId="Default">
    <w:name w:val="Default"/>
    <w:rsid w:val="00ED144A"/>
    <w:pPr>
      <w:suppressAutoHyphens/>
      <w:spacing w:after="0" w:line="100" w:lineRule="atLeast"/>
    </w:pPr>
    <w:rPr>
      <w:rFonts w:ascii="Garamond" w:eastAsia="SimSun" w:hAnsi="Garamond" w:cs="Garamond"/>
      <w:color w:val="000000"/>
      <w:kern w:val="1"/>
      <w:sz w:val="24"/>
      <w:szCs w:val="24"/>
    </w:rPr>
  </w:style>
  <w:style w:type="character" w:styleId="Collegamentoipertestuale">
    <w:name w:val="Hyperlink"/>
    <w:unhideWhenUsed/>
    <w:rsid w:val="00ED144A"/>
    <w:rPr>
      <w:color w:val="0000FF"/>
      <w:u w:val="single"/>
    </w:rPr>
  </w:style>
  <w:style w:type="paragraph" w:styleId="Intestazione">
    <w:name w:val="header"/>
    <w:basedOn w:val="Normale"/>
    <w:link w:val="IntestazioneCarattere"/>
    <w:uiPriority w:val="99"/>
    <w:semiHidden/>
    <w:unhideWhenUsed/>
    <w:rsid w:val="006E3C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E3CA3"/>
  </w:style>
  <w:style w:type="paragraph" w:styleId="Pidipagina">
    <w:name w:val="footer"/>
    <w:basedOn w:val="Normale"/>
    <w:link w:val="PidipaginaCarattere"/>
    <w:uiPriority w:val="99"/>
    <w:unhideWhenUsed/>
    <w:rsid w:val="006E3C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3CA3"/>
  </w:style>
  <w:style w:type="paragraph" w:styleId="Testofumetto">
    <w:name w:val="Balloon Text"/>
    <w:basedOn w:val="Normale"/>
    <w:link w:val="TestofumettoCarattere"/>
    <w:uiPriority w:val="99"/>
    <w:semiHidden/>
    <w:unhideWhenUsed/>
    <w:rsid w:val="00375A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A34"/>
    <w:rPr>
      <w:rFonts w:ascii="Tahoma" w:hAnsi="Tahoma" w:cs="Tahoma"/>
      <w:sz w:val="16"/>
      <w:szCs w:val="16"/>
    </w:rPr>
  </w:style>
  <w:style w:type="character" w:styleId="Collegamentovisitato">
    <w:name w:val="FollowedHyperlink"/>
    <w:basedOn w:val="Carpredefinitoparagrafo"/>
    <w:uiPriority w:val="99"/>
    <w:semiHidden/>
    <w:unhideWhenUsed/>
    <w:rsid w:val="00E87B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74376598">
      <w:bodyDiv w:val="1"/>
      <w:marLeft w:val="0"/>
      <w:marRight w:val="0"/>
      <w:marTop w:val="0"/>
      <w:marBottom w:val="0"/>
      <w:divBdr>
        <w:top w:val="none" w:sz="0" w:space="0" w:color="auto"/>
        <w:left w:val="none" w:sz="0" w:space="0" w:color="auto"/>
        <w:bottom w:val="none" w:sz="0" w:space="0" w:color="auto"/>
        <w:right w:val="none" w:sz="0" w:space="0" w:color="auto"/>
      </w:divBdr>
    </w:div>
    <w:div w:id="598833720">
      <w:bodyDiv w:val="1"/>
      <w:marLeft w:val="0"/>
      <w:marRight w:val="0"/>
      <w:marTop w:val="0"/>
      <w:marBottom w:val="0"/>
      <w:divBdr>
        <w:top w:val="none" w:sz="0" w:space="0" w:color="auto"/>
        <w:left w:val="none" w:sz="0" w:space="0" w:color="auto"/>
        <w:bottom w:val="none" w:sz="0" w:space="0" w:color="auto"/>
        <w:right w:val="none" w:sz="0" w:space="0" w:color="auto"/>
      </w:divBdr>
    </w:div>
    <w:div w:id="113941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ic8a100t@istruzione.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irigente@icsfrank-sestosg.gov.it" TargetMode="External"/><Relationship Id="rId7" Type="http://schemas.openxmlformats.org/officeDocument/2006/relationships/endnotes" Target="endnotes.xml"/><Relationship Id="rId12" Type="http://schemas.openxmlformats.org/officeDocument/2006/relationships/hyperlink" Target="http://cercalatuascuola.istruzione.it/cercalatuascuola/istituti/MIIC8A100T/ic-anna-franksesto-sgiovanni/" TargetMode="External"/><Relationship Id="rId17" Type="http://schemas.openxmlformats.org/officeDocument/2006/relationships/package" Target="embeddings/Documento_di_Microsoft_Office_Word1.doc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mailto:dirigente@comprensivodante.gov.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SFRANK-SESTOSG.GOV.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irigente@icsfrank-sestosg.gov.it" TargetMode="External"/><Relationship Id="rId23" Type="http://schemas.openxmlformats.org/officeDocument/2006/relationships/fontTable" Target="fontTable.xml"/><Relationship Id="rId10" Type="http://schemas.openxmlformats.org/officeDocument/2006/relationships/hyperlink" Target="mailto:miic8a100t@pec.istruzione.it" TargetMode="External"/><Relationship Id="rId19" Type="http://schemas.openxmlformats.org/officeDocument/2006/relationships/hyperlink" Target="http://cercalatuascuola.istruzione.it/cercalatuascuola/istituti/MIIC8A100T/ic-anna-franksesto-sgiovanni/" TargetMode="External"/><Relationship Id="rId4" Type="http://schemas.openxmlformats.org/officeDocument/2006/relationships/settings" Target="settings.xml"/><Relationship Id="rId9" Type="http://schemas.openxmlformats.org/officeDocument/2006/relationships/hyperlink" Target="mailto:miic8a100t@istruzione.it" TargetMode="External"/><Relationship Id="rId14" Type="http://schemas.openxmlformats.org/officeDocument/2006/relationships/hyperlink" Target="mailto:&#160;" TargetMode="External"/><Relationship Id="rId22" Type="http://schemas.openxmlformats.org/officeDocument/2006/relationships/hyperlink" Target="mailto:miic8a100t@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E0AA-5FDE-441E-A147-5B775062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6247</Words>
  <Characters>35608</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Carlini</dc:creator>
  <cp:lastModifiedBy>Assistente3</cp:lastModifiedBy>
  <cp:revision>12</cp:revision>
  <cp:lastPrinted>2016-06-20T06:43:00Z</cp:lastPrinted>
  <dcterms:created xsi:type="dcterms:W3CDTF">2016-06-17T09:28:00Z</dcterms:created>
  <dcterms:modified xsi:type="dcterms:W3CDTF">2016-06-20T07:38:00Z</dcterms:modified>
</cp:coreProperties>
</file>